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05" w:rsidRPr="002D0505" w:rsidRDefault="00596D3E" w:rsidP="002D05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</w:t>
      </w:r>
      <w:r w:rsidR="002D0505" w:rsidRPr="002D0505">
        <w:rPr>
          <w:rFonts w:ascii="Times New Roman" w:hAnsi="Times New Roman" w:cs="Times New Roman"/>
          <w:b/>
          <w:sz w:val="40"/>
          <w:szCs w:val="40"/>
        </w:rPr>
        <w:t>нструкция по оплате</w:t>
      </w:r>
    </w:p>
    <w:p w:rsid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t xml:space="preserve"> </w:t>
      </w:r>
      <w:r w:rsidRPr="002D0505">
        <w:rPr>
          <w:rFonts w:ascii="Times New Roman" w:hAnsi="Times New Roman" w:cs="Times New Roman"/>
          <w:sz w:val="28"/>
          <w:szCs w:val="28"/>
        </w:rPr>
        <w:t xml:space="preserve">Возможна оплата через любой банк, однако </w:t>
      </w:r>
      <w:r w:rsidR="00596D3E">
        <w:rPr>
          <w:rFonts w:ascii="Times New Roman" w:hAnsi="Times New Roman" w:cs="Times New Roman"/>
          <w:sz w:val="28"/>
          <w:szCs w:val="28"/>
        </w:rPr>
        <w:t>удобнее</w:t>
      </w:r>
      <w:r w:rsidRPr="002D0505">
        <w:rPr>
          <w:rFonts w:ascii="Times New Roman" w:hAnsi="Times New Roman" w:cs="Times New Roman"/>
          <w:sz w:val="28"/>
          <w:szCs w:val="28"/>
        </w:rPr>
        <w:t xml:space="preserve"> использо</w:t>
      </w:r>
      <w:r w:rsidR="00596D3E">
        <w:rPr>
          <w:rFonts w:ascii="Times New Roman" w:hAnsi="Times New Roman" w:cs="Times New Roman"/>
          <w:sz w:val="28"/>
          <w:szCs w:val="28"/>
        </w:rPr>
        <w:t>вать банки ВТБ или Сбербанк.</w:t>
      </w: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Pr="002D0505" w:rsidRDefault="00596D3E" w:rsidP="002D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Пошаговая инструкция:</w:t>
      </w:r>
    </w:p>
    <w:p w:rsidR="00596D3E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 xml:space="preserve">→ </w:t>
      </w:r>
      <w:r w:rsidR="00596D3E">
        <w:rPr>
          <w:rFonts w:ascii="Times New Roman" w:hAnsi="Times New Roman" w:cs="Times New Roman"/>
          <w:sz w:val="28"/>
          <w:szCs w:val="28"/>
        </w:rPr>
        <w:t>Зайти в онлайн банк, найти вкладку «Образование»;</w:t>
      </w:r>
    </w:p>
    <w:p w:rsidR="002D0505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 xml:space="preserve">→ </w:t>
      </w:r>
      <w:r w:rsidR="00596D3E">
        <w:rPr>
          <w:rFonts w:ascii="Times New Roman" w:hAnsi="Times New Roman" w:cs="Times New Roman"/>
          <w:sz w:val="28"/>
          <w:szCs w:val="28"/>
        </w:rPr>
        <w:t>В поиске набрать ИНН организации;</w:t>
      </w:r>
    </w:p>
    <w:p w:rsidR="002D0505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>→ Название учебного учреждения: Колледж им. Героя Советского Союза Н.Н. Комарова</w:t>
      </w:r>
      <w:r w:rsidR="00596D3E">
        <w:rPr>
          <w:rFonts w:ascii="Times New Roman" w:hAnsi="Times New Roman" w:cs="Times New Roman"/>
          <w:sz w:val="28"/>
          <w:szCs w:val="28"/>
        </w:rPr>
        <w:t>;</w:t>
      </w:r>
    </w:p>
    <w:p w:rsidR="002D0505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 xml:space="preserve">→ Полное </w:t>
      </w:r>
      <w:r w:rsidR="00596D3E">
        <w:rPr>
          <w:rFonts w:ascii="Times New Roman" w:hAnsi="Times New Roman" w:cs="Times New Roman"/>
          <w:sz w:val="28"/>
          <w:szCs w:val="28"/>
        </w:rPr>
        <w:t>ФИО плательщика;</w:t>
      </w:r>
    </w:p>
    <w:p w:rsidR="008D2D0A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 xml:space="preserve">→ </w:t>
      </w:r>
      <w:r w:rsidR="008D2D0A" w:rsidRPr="008D2D0A">
        <w:rPr>
          <w:rFonts w:ascii="Times New Roman" w:hAnsi="Times New Roman" w:cs="Times New Roman"/>
          <w:sz w:val="28"/>
          <w:szCs w:val="28"/>
        </w:rPr>
        <w:t xml:space="preserve">Наименование платежа и информация о форме обучения: </w:t>
      </w:r>
      <w:r w:rsidR="00596D3E">
        <w:rPr>
          <w:rFonts w:ascii="Times New Roman" w:hAnsi="Times New Roman" w:cs="Times New Roman"/>
          <w:sz w:val="28"/>
          <w:szCs w:val="28"/>
        </w:rPr>
        <w:t>«П</w:t>
      </w:r>
      <w:r w:rsidR="008D2D0A" w:rsidRPr="008D2D0A">
        <w:rPr>
          <w:rFonts w:ascii="Times New Roman" w:hAnsi="Times New Roman" w:cs="Times New Roman"/>
          <w:sz w:val="28"/>
          <w:szCs w:val="28"/>
        </w:rPr>
        <w:t>овышение квалификации, ФИО обучающегося</w:t>
      </w:r>
      <w:r w:rsidR="00596D3E">
        <w:rPr>
          <w:rFonts w:ascii="Times New Roman" w:hAnsi="Times New Roman" w:cs="Times New Roman"/>
          <w:sz w:val="28"/>
          <w:szCs w:val="28"/>
        </w:rPr>
        <w:t>»;</w:t>
      </w:r>
    </w:p>
    <w:p w:rsidR="002D0505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>→ Фамилия, имя, отчество обучающегося</w:t>
      </w:r>
      <w:r w:rsidR="00596D3E">
        <w:rPr>
          <w:rFonts w:ascii="Times New Roman" w:hAnsi="Times New Roman" w:cs="Times New Roman"/>
          <w:sz w:val="28"/>
          <w:szCs w:val="28"/>
        </w:rPr>
        <w:t>;</w:t>
      </w:r>
    </w:p>
    <w:p w:rsidR="00596D3E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>→ Паспортные данные</w:t>
      </w:r>
      <w:r w:rsidR="00596D3E">
        <w:rPr>
          <w:rFonts w:ascii="Times New Roman" w:hAnsi="Times New Roman" w:cs="Times New Roman"/>
          <w:sz w:val="28"/>
          <w:szCs w:val="28"/>
        </w:rPr>
        <w:t>. (</w:t>
      </w:r>
      <w:r w:rsidR="00596D3E" w:rsidRPr="00596D3E">
        <w:rPr>
          <w:rFonts w:ascii="Times New Roman" w:hAnsi="Times New Roman" w:cs="Times New Roman"/>
          <w:sz w:val="28"/>
          <w:szCs w:val="28"/>
        </w:rPr>
        <w:t>УИН</w:t>
      </w:r>
      <w:r w:rsidR="00596D3E">
        <w:rPr>
          <w:rFonts w:ascii="Times New Roman" w:hAnsi="Times New Roman" w:cs="Times New Roman"/>
          <w:sz w:val="28"/>
          <w:szCs w:val="28"/>
        </w:rPr>
        <w:t xml:space="preserve"> - </w:t>
      </w:r>
      <w:r w:rsidR="00596D3E" w:rsidRPr="00596D3E">
        <w:rPr>
          <w:rFonts w:ascii="Times New Roman" w:hAnsi="Times New Roman" w:cs="Times New Roman"/>
          <w:sz w:val="28"/>
          <w:szCs w:val="28"/>
        </w:rPr>
        <w:t>при наличии</w:t>
      </w:r>
      <w:r w:rsidR="00596D3E">
        <w:rPr>
          <w:rFonts w:ascii="Times New Roman" w:hAnsi="Times New Roman" w:cs="Times New Roman"/>
          <w:sz w:val="28"/>
          <w:szCs w:val="28"/>
        </w:rPr>
        <w:t>);</w:t>
      </w:r>
    </w:p>
    <w:p w:rsidR="002D0505" w:rsidRPr="002D0505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>→ Проведение проверки введённых данных</w:t>
      </w:r>
      <w:r w:rsidR="00596D3E">
        <w:rPr>
          <w:rFonts w:ascii="Times New Roman" w:hAnsi="Times New Roman" w:cs="Times New Roman"/>
          <w:sz w:val="28"/>
          <w:szCs w:val="28"/>
        </w:rPr>
        <w:t>;</w:t>
      </w:r>
    </w:p>
    <w:p w:rsidR="004D408B" w:rsidRDefault="002D0505" w:rsidP="002D0505">
      <w:pPr>
        <w:rPr>
          <w:rFonts w:ascii="Times New Roman" w:hAnsi="Times New Roman" w:cs="Times New Roman"/>
          <w:sz w:val="28"/>
          <w:szCs w:val="28"/>
        </w:rPr>
      </w:pPr>
      <w:r w:rsidRPr="002D0505">
        <w:rPr>
          <w:rFonts w:ascii="Times New Roman" w:hAnsi="Times New Roman" w:cs="Times New Roman"/>
          <w:sz w:val="28"/>
          <w:szCs w:val="28"/>
        </w:rPr>
        <w:t>→ Процесс оплаты</w:t>
      </w:r>
      <w:r w:rsidR="00596D3E">
        <w:rPr>
          <w:rFonts w:ascii="Times New Roman" w:hAnsi="Times New Roman" w:cs="Times New Roman"/>
          <w:sz w:val="28"/>
          <w:szCs w:val="28"/>
        </w:rPr>
        <w:t>;</w:t>
      </w: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Pr="0019492B" w:rsidRDefault="00596D3E" w:rsidP="0059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19492B">
        <w:rPr>
          <w:rFonts w:ascii="Times New Roman" w:hAnsi="Times New Roman"/>
          <w:b/>
          <w:sz w:val="36"/>
          <w:szCs w:val="36"/>
        </w:rPr>
        <w:t>Карточка образовательного учреждения</w:t>
      </w:r>
    </w:p>
    <w:p w:rsidR="00596D3E" w:rsidRDefault="00596D3E" w:rsidP="0059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6D3E" w:rsidRPr="0019492B" w:rsidRDefault="00596D3E" w:rsidP="0059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92B">
        <w:rPr>
          <w:rFonts w:ascii="Times New Roman" w:hAnsi="Times New Roman"/>
          <w:b/>
          <w:bCs/>
          <w:sz w:val="28"/>
          <w:szCs w:val="28"/>
        </w:rPr>
        <w:t xml:space="preserve">ОГБПОУ «Рязанский колледж имени Героя Советского Союза </w:t>
      </w:r>
    </w:p>
    <w:p w:rsidR="00596D3E" w:rsidRPr="0019492B" w:rsidRDefault="00596D3E" w:rsidP="0059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92B">
        <w:rPr>
          <w:rFonts w:ascii="Times New Roman" w:hAnsi="Times New Roman"/>
          <w:b/>
          <w:bCs/>
          <w:sz w:val="28"/>
          <w:szCs w:val="28"/>
        </w:rPr>
        <w:t>Н.Н. Комарова»</w:t>
      </w:r>
    </w:p>
    <w:p w:rsidR="00596D3E" w:rsidRDefault="00596D3E" w:rsidP="00596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095"/>
      </w:tblGrid>
      <w:tr w:rsidR="00596D3E" w:rsidRPr="000D0C4F" w:rsidTr="00524F7B">
        <w:trPr>
          <w:trHeight w:val="1311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596D3E" w:rsidRPr="000D0C4F" w:rsidRDefault="00596D3E" w:rsidP="00524F7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Областное государственное бюджетное профессиональное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 «Рязанский колледж имени Героя Советского Союза Н.Н. Комарова»</w:t>
            </w:r>
          </w:p>
        </w:tc>
      </w:tr>
      <w:tr w:rsidR="00596D3E" w:rsidRPr="000D0C4F" w:rsidTr="00524F7B">
        <w:trPr>
          <w:trHeight w:val="794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ОГБПОУ </w:t>
            </w: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«Рязанский колледж имени Героя Советского Союза Н.Н. Комарова»</w:t>
            </w:r>
          </w:p>
        </w:tc>
      </w:tr>
      <w:tr w:rsidR="00596D3E" w:rsidRPr="000D0C4F" w:rsidTr="00524F7B">
        <w:trPr>
          <w:trHeight w:val="794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Епишин Андрей Сергеевич</w:t>
            </w:r>
          </w:p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(действует на основании Устава)</w:t>
            </w:r>
          </w:p>
        </w:tc>
      </w:tr>
      <w:tr w:rsidR="00596D3E" w:rsidRPr="000D0C4F" w:rsidTr="00524F7B">
        <w:trPr>
          <w:trHeight w:val="361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8(4912) 26-12-18</w:t>
            </w:r>
          </w:p>
        </w:tc>
      </w:tr>
      <w:tr w:rsidR="00596D3E" w:rsidRPr="000D0C4F" w:rsidTr="00524F7B">
        <w:trPr>
          <w:trHeight w:val="423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Вера Борисовна</w:t>
            </w:r>
          </w:p>
        </w:tc>
      </w:tr>
      <w:tr w:rsidR="00596D3E" w:rsidRPr="000D0C4F" w:rsidTr="00524F7B">
        <w:trPr>
          <w:trHeight w:val="423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8(4912) 26-12-46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Рязанская область, Рязанский район,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96D3E" w:rsidRPr="000A0DCD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Юбилейная, д. 6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095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390526, Рязанская область, Рязанский район,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ул. Юбилейная, д. 6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095" w:type="dxa"/>
            <w:vAlign w:val="center"/>
          </w:tcPr>
          <w:p w:rsidR="00596D3E" w:rsidRPr="00190785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6215001527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621501001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095" w:type="dxa"/>
            <w:vAlign w:val="center"/>
          </w:tcPr>
          <w:p w:rsidR="00596D3E" w:rsidRPr="00190785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90785">
              <w:rPr>
                <w:rFonts w:ascii="Times New Roman" w:hAnsi="Times New Roman"/>
                <w:sz w:val="24"/>
                <w:szCs w:val="24"/>
              </w:rPr>
              <w:t>1026200702340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6095" w:type="dxa"/>
            <w:vAlign w:val="center"/>
          </w:tcPr>
          <w:p w:rsidR="00596D3E" w:rsidRPr="00190785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61634402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85.21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095" w:type="dxa"/>
            <w:vAlign w:val="center"/>
          </w:tcPr>
          <w:p w:rsidR="00596D3E" w:rsidRPr="00C76071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071">
              <w:rPr>
                <w:rFonts w:ascii="Times New Roman" w:hAnsi="Times New Roman"/>
                <w:sz w:val="24"/>
                <w:szCs w:val="24"/>
              </w:rPr>
              <w:t>00564292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095" w:type="dxa"/>
            <w:vAlign w:val="center"/>
          </w:tcPr>
          <w:p w:rsidR="00596D3E" w:rsidRPr="00C76071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Лицевой счет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81888">
              <w:rPr>
                <w:rFonts w:ascii="Times New Roman" w:hAnsi="Times New Roman"/>
                <w:sz w:val="24"/>
                <w:szCs w:val="24"/>
              </w:rPr>
              <w:t>802У8514000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6095" w:type="dxa"/>
            <w:vAlign w:val="center"/>
          </w:tcPr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Минфин Рязанской области </w:t>
            </w:r>
            <w:r w:rsidRPr="000A0DCD">
              <w:rPr>
                <w:rFonts w:ascii="Times New Roman" w:hAnsi="Times New Roman"/>
                <w:sz w:val="24"/>
                <w:szCs w:val="24"/>
              </w:rPr>
              <w:t xml:space="preserve">(ОГБПОУ «Рязанский колледж имени Героя Советского Союза Н.Н. Комарова» </w:t>
            </w:r>
            <w:r w:rsidRPr="000A0DCD">
              <w:rPr>
                <w:rFonts w:ascii="Times New Roman" w:hAnsi="Times New Roman"/>
                <w:b/>
                <w:sz w:val="24"/>
                <w:szCs w:val="24"/>
              </w:rPr>
              <w:t xml:space="preserve">л/с </w:t>
            </w:r>
            <w:r w:rsidRPr="00681888">
              <w:rPr>
                <w:rFonts w:ascii="Times New Roman" w:hAnsi="Times New Roman"/>
                <w:b/>
                <w:sz w:val="24"/>
                <w:szCs w:val="24"/>
              </w:rPr>
              <w:t>802У8514000</w:t>
            </w:r>
            <w:r w:rsidRPr="000A0DC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888">
              <w:rPr>
                <w:rFonts w:ascii="Times New Roman" w:hAnsi="Times New Roman"/>
                <w:sz w:val="24"/>
                <w:szCs w:val="24"/>
              </w:rPr>
              <w:t>03224643610000003200</w:t>
            </w:r>
          </w:p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ОКЦ № 1 ВВГУ Банка России//УФК по Нижегородской области </w:t>
            </w:r>
          </w:p>
          <w:p w:rsidR="00596D3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596D3E" w:rsidRPr="00DA3190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40102810745370000024</w:t>
            </w:r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596D3E" w:rsidRPr="000D0C4F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167672">
                <w:rPr>
                  <w:rStyle w:val="a3"/>
                  <w:rFonts w:ascii="Times New Roman" w:hAnsi="Times New Roman"/>
                  <w:lang w:val="en-US"/>
                </w:rPr>
                <w:t>rat</w:t>
              </w:r>
              <w:r w:rsidRPr="00ED4539">
                <w:rPr>
                  <w:rStyle w:val="a3"/>
                  <w:rFonts w:ascii="Times New Roman" w:hAnsi="Times New Roman"/>
                  <w:lang w:val="en-US"/>
                </w:rPr>
                <w:t>68@</w:t>
              </w:r>
              <w:r w:rsidRPr="00167672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ED4539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 w:rsidRPr="00167672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596D3E" w:rsidRPr="000D0C4F" w:rsidTr="00524F7B">
        <w:trPr>
          <w:trHeight w:val="397"/>
        </w:trPr>
        <w:tc>
          <w:tcPr>
            <w:tcW w:w="3227" w:type="dxa"/>
            <w:vAlign w:val="center"/>
          </w:tcPr>
          <w:p w:rsidR="00596D3E" w:rsidRPr="000D0C4F" w:rsidRDefault="00596D3E" w:rsidP="00524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</w:t>
            </w:r>
          </w:p>
        </w:tc>
        <w:tc>
          <w:tcPr>
            <w:tcW w:w="6095" w:type="dxa"/>
            <w:vAlign w:val="center"/>
          </w:tcPr>
          <w:p w:rsidR="00596D3E" w:rsidRPr="00B0196E" w:rsidRDefault="00596D3E" w:rsidP="00524F7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rkimk.ru</w:t>
            </w:r>
          </w:p>
        </w:tc>
      </w:tr>
    </w:tbl>
    <w:p w:rsidR="00596D3E" w:rsidRDefault="00596D3E" w:rsidP="00596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6D3E" w:rsidRPr="00933560" w:rsidRDefault="00596D3E" w:rsidP="00596D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6D3E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p w:rsidR="00596D3E" w:rsidRPr="00F501BD" w:rsidRDefault="00596D3E" w:rsidP="002D0505">
      <w:pPr>
        <w:rPr>
          <w:rFonts w:ascii="Times New Roman" w:hAnsi="Times New Roman" w:cs="Times New Roman"/>
          <w:sz w:val="28"/>
          <w:szCs w:val="28"/>
        </w:rPr>
      </w:pPr>
    </w:p>
    <w:sectPr w:rsidR="00596D3E" w:rsidRPr="00F5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1A"/>
    <w:rsid w:val="001A5D1A"/>
    <w:rsid w:val="002D0505"/>
    <w:rsid w:val="00377DEB"/>
    <w:rsid w:val="004D408B"/>
    <w:rsid w:val="00596D3E"/>
    <w:rsid w:val="007C780B"/>
    <w:rsid w:val="008D2D0A"/>
    <w:rsid w:val="00F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D02E"/>
  <w15:chartTrackingRefBased/>
  <w15:docId w15:val="{B7D266B5-8645-4BBA-A91A-F10275AE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t6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</dc:creator>
  <cp:keywords/>
  <dc:description/>
  <cp:lastModifiedBy>ws2</cp:lastModifiedBy>
  <cp:revision>3</cp:revision>
  <dcterms:created xsi:type="dcterms:W3CDTF">2026-04-28T11:44:00Z</dcterms:created>
  <dcterms:modified xsi:type="dcterms:W3CDTF">2026-04-29T05:42:00Z</dcterms:modified>
</cp:coreProperties>
</file>