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94" w:rsidRDefault="003C5958" w:rsidP="005129F8">
      <w:pPr>
        <w:ind w:right="-5"/>
        <w:jc w:val="center"/>
        <w:rPr>
          <w:b/>
          <w:caps/>
          <w:sz w:val="22"/>
          <w:szCs w:val="22"/>
        </w:rPr>
      </w:pPr>
      <w:r w:rsidRPr="002E05D0">
        <w:rPr>
          <w:b/>
          <w:caps/>
          <w:sz w:val="22"/>
          <w:szCs w:val="22"/>
        </w:rPr>
        <w:t>Д</w:t>
      </w:r>
      <w:r w:rsidR="00391866" w:rsidRPr="002E05D0">
        <w:rPr>
          <w:b/>
          <w:caps/>
          <w:sz w:val="22"/>
          <w:szCs w:val="22"/>
        </w:rPr>
        <w:t>оговор</w:t>
      </w:r>
      <w:r w:rsidR="00CE09F1">
        <w:rPr>
          <w:b/>
          <w:caps/>
          <w:sz w:val="22"/>
          <w:szCs w:val="22"/>
        </w:rPr>
        <w:t xml:space="preserve"> </w:t>
      </w:r>
      <w:r w:rsidR="00BF4294">
        <w:rPr>
          <w:b/>
          <w:caps/>
          <w:sz w:val="22"/>
          <w:szCs w:val="22"/>
        </w:rPr>
        <w:t>№_________</w:t>
      </w:r>
    </w:p>
    <w:p w:rsidR="00391866" w:rsidRDefault="00232EB4" w:rsidP="005129F8">
      <w:pPr>
        <w:ind w:right="-5"/>
        <w:jc w:val="center"/>
        <w:rPr>
          <w:b/>
          <w:sz w:val="22"/>
          <w:szCs w:val="22"/>
        </w:rPr>
      </w:pPr>
      <w:r w:rsidRPr="002E05D0">
        <w:rPr>
          <w:b/>
          <w:sz w:val="22"/>
          <w:szCs w:val="22"/>
        </w:rPr>
        <w:t>об оказании дополнительных образовательных услуг</w:t>
      </w:r>
    </w:p>
    <w:p w:rsidR="002E05D0" w:rsidRPr="002E05D0" w:rsidRDefault="002E05D0" w:rsidP="005129F8">
      <w:pPr>
        <w:ind w:right="-5"/>
        <w:jc w:val="center"/>
        <w:rPr>
          <w:b/>
          <w:sz w:val="22"/>
          <w:szCs w:val="22"/>
        </w:rPr>
      </w:pPr>
    </w:p>
    <w:p w:rsidR="00BF4294" w:rsidRPr="00BF4294" w:rsidRDefault="00BF4294" w:rsidP="00BF4294">
      <w:pPr>
        <w:spacing w:before="120"/>
        <w:ind w:firstLine="426"/>
        <w:jc w:val="both"/>
        <w:rPr>
          <w:sz w:val="22"/>
          <w:szCs w:val="22"/>
        </w:rPr>
      </w:pPr>
      <w:r w:rsidRPr="00BF4294">
        <w:rPr>
          <w:sz w:val="22"/>
          <w:szCs w:val="22"/>
        </w:rPr>
        <w:t xml:space="preserve">п. </w:t>
      </w:r>
      <w:proofErr w:type="spellStart"/>
      <w:r w:rsidRPr="00BF4294">
        <w:rPr>
          <w:sz w:val="22"/>
          <w:szCs w:val="22"/>
        </w:rPr>
        <w:t>Варские</w:t>
      </w:r>
      <w:proofErr w:type="spellEnd"/>
      <w:r w:rsidRPr="00BF4294">
        <w:rPr>
          <w:sz w:val="22"/>
          <w:szCs w:val="22"/>
        </w:rPr>
        <w:t xml:space="preserve">                                                                                                                                           дата _________</w:t>
      </w:r>
    </w:p>
    <w:p w:rsidR="00BF4294" w:rsidRPr="00BF4294" w:rsidRDefault="00BF4294" w:rsidP="00BF4294">
      <w:pPr>
        <w:ind w:firstLine="425"/>
        <w:jc w:val="both"/>
      </w:pPr>
      <w:r w:rsidRPr="00BF4294">
        <w:t xml:space="preserve">Областное государственное бюджетное профессиональное образовательное учреждение «Рязанский колледж имени Героя </w:t>
      </w:r>
      <w:r w:rsidR="002F6356">
        <w:t xml:space="preserve">Советского Союза Н.Н. Комарова» Сокращение наименование ОГБПОУ «РКК», </w:t>
      </w:r>
      <w:r w:rsidRPr="00BF4294">
        <w:t xml:space="preserve"> осуществляющее образовательную деятельность на основании лицензии от 03.12.2015 г. № 15-2678 серия 62Л01 № 0000971, выданной Министерством образования Рязанской области со сроком действия бессрочно, государственной аккредитации регистрационный № А007-01222-62/01147843, выданной Министерством образования Рязанской области со сроком действия бессрочно, именуемый в дальнейшем "Исполнитель", в лице директора Епишина Андрея Сергеевича, д</w:t>
      </w:r>
      <w:r w:rsidR="002F6356">
        <w:t>ействующего на основании Устава.</w:t>
      </w:r>
    </w:p>
    <w:p w:rsidR="00BF4294" w:rsidRPr="00BF4294" w:rsidRDefault="00BF4294" w:rsidP="00BF4294">
      <w:pPr>
        <w:ind w:firstLine="425"/>
        <w:jc w:val="both"/>
      </w:pPr>
      <w:r w:rsidRPr="00BF4294">
        <w:t xml:space="preserve">и _______________________________________, </w:t>
      </w:r>
    </w:p>
    <w:p w:rsidR="00BF4294" w:rsidRPr="00BF4294" w:rsidRDefault="00BF4294" w:rsidP="00BF4294">
      <w:pPr>
        <w:ind w:firstLine="425"/>
        <w:jc w:val="both"/>
      </w:pPr>
      <w:r w:rsidRPr="00BF4294">
        <w:t xml:space="preserve">(фамилия, имя, отчество (при наличии) лица, зачисляемого на обучение) </w:t>
      </w:r>
    </w:p>
    <w:p w:rsidR="00391866" w:rsidRPr="00BF4294" w:rsidRDefault="00BF4294" w:rsidP="00BF4294">
      <w:pPr>
        <w:ind w:firstLine="425"/>
        <w:jc w:val="both"/>
      </w:pPr>
      <w:r w:rsidRPr="00BF4294">
        <w:t>именуемый в дальнейшем "Обучающийся", совместно именуемые Стороны, заключили настоящий Договор (далее - Договор) о нижеследующем:</w:t>
      </w:r>
    </w:p>
    <w:p w:rsidR="00391866" w:rsidRPr="00AF0F1F" w:rsidRDefault="00D32923" w:rsidP="004C1B6C">
      <w:pPr>
        <w:widowControl w:val="0"/>
        <w:tabs>
          <w:tab w:val="left" w:pos="180"/>
        </w:tabs>
        <w:autoSpaceDE w:val="0"/>
        <w:autoSpaceDN w:val="0"/>
        <w:adjustRightInd w:val="0"/>
        <w:spacing w:before="120"/>
        <w:ind w:right="-6"/>
        <w:jc w:val="center"/>
        <w:rPr>
          <w:b/>
        </w:rPr>
      </w:pPr>
      <w:r w:rsidRPr="00AF0F1F">
        <w:rPr>
          <w:b/>
        </w:rPr>
        <w:t>1.</w:t>
      </w:r>
      <w:r w:rsidR="00391866" w:rsidRPr="00AF0F1F">
        <w:rPr>
          <w:b/>
        </w:rPr>
        <w:t xml:space="preserve"> Предмет договора</w:t>
      </w:r>
    </w:p>
    <w:p w:rsidR="00364ED8" w:rsidRPr="00364ED8" w:rsidRDefault="000862FC" w:rsidP="00364ED8">
      <w:pPr>
        <w:tabs>
          <w:tab w:val="left" w:pos="1080"/>
        </w:tabs>
        <w:spacing w:line="228" w:lineRule="auto"/>
        <w:ind w:right="-6"/>
        <w:jc w:val="both"/>
      </w:pPr>
      <w:r>
        <w:t>1.1. По поручению Заказчика Исполнитель обязуется предоставить, а Заказчик оплатить образовательную услугу по обучению по дополнител</w:t>
      </w:r>
      <w:r w:rsidR="002F6356">
        <w:t xml:space="preserve">ьной профессиональной программе повышение квалификации </w:t>
      </w:r>
      <w:r w:rsidR="00364ED8" w:rsidRPr="00364ED8">
        <w:t>«</w:t>
      </w:r>
      <w:r w:rsidR="00BF4294" w:rsidRPr="00BF4294"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 w:rsidR="00BF4294">
        <w:t>» в объеме 72</w:t>
      </w:r>
      <w:r w:rsidR="00364ED8" w:rsidRPr="00364ED8">
        <w:t xml:space="preserve"> часа с выдачей </w:t>
      </w:r>
      <w:r w:rsidR="00BF4294">
        <w:t>удостоверения</w:t>
      </w:r>
      <w:r w:rsidR="002F6356">
        <w:t xml:space="preserve"> о повышение квалификации.</w:t>
      </w:r>
    </w:p>
    <w:p w:rsidR="00BF4294" w:rsidRDefault="004549CB" w:rsidP="00364ED8">
      <w:pPr>
        <w:tabs>
          <w:tab w:val="left" w:pos="1080"/>
        </w:tabs>
        <w:spacing w:line="228" w:lineRule="auto"/>
        <w:ind w:right="-6"/>
        <w:jc w:val="both"/>
      </w:pPr>
      <w:r>
        <w:t xml:space="preserve">1.2. Срок обучения: </w:t>
      </w:r>
      <w:r w:rsidRPr="004549CB">
        <w:t>с «</w:t>
      </w:r>
      <w:r w:rsidR="00BF4294">
        <w:t>___</w:t>
      </w:r>
      <w:proofErr w:type="gramStart"/>
      <w:r w:rsidR="00BF4294">
        <w:t>_</w:t>
      </w:r>
      <w:r w:rsidRPr="004549CB">
        <w:t>»</w:t>
      </w:r>
      <w:r w:rsidR="00BF4294">
        <w:t>_</w:t>
      </w:r>
      <w:proofErr w:type="gramEnd"/>
      <w:r w:rsidR="00BF4294">
        <w:t xml:space="preserve">_________      </w:t>
      </w:r>
      <w:r w:rsidRPr="004549CB">
        <w:t>20</w:t>
      </w:r>
      <w:r w:rsidR="00BF4294">
        <w:t>____</w:t>
      </w:r>
      <w:r w:rsidRPr="004549CB">
        <w:t xml:space="preserve"> г. по </w:t>
      </w:r>
      <w:r w:rsidR="00BF4294" w:rsidRPr="00BF4294">
        <w:t xml:space="preserve">«____»__________      20____ г. </w:t>
      </w:r>
    </w:p>
    <w:p w:rsidR="00364ED8" w:rsidRDefault="00364ED8" w:rsidP="00364ED8">
      <w:pPr>
        <w:tabs>
          <w:tab w:val="left" w:pos="1080"/>
        </w:tabs>
        <w:spacing w:line="228" w:lineRule="auto"/>
        <w:ind w:right="-6"/>
        <w:jc w:val="both"/>
      </w:pPr>
      <w:r w:rsidRPr="00364ED8">
        <w:t>1</w:t>
      </w:r>
      <w:r w:rsidR="00BF4294">
        <w:t>.3. Форма обучения: очная</w:t>
      </w:r>
      <w:r w:rsidRPr="00364ED8">
        <w:t xml:space="preserve"> с применением дистанционных образовательных технологий.</w:t>
      </w:r>
    </w:p>
    <w:p w:rsidR="000862FC" w:rsidRDefault="000862FC" w:rsidP="000862FC">
      <w:pPr>
        <w:tabs>
          <w:tab w:val="left" w:pos="1080"/>
        </w:tabs>
        <w:spacing w:before="120" w:line="228" w:lineRule="auto"/>
        <w:ind w:right="-6" w:firstLine="539"/>
        <w:jc w:val="center"/>
        <w:rPr>
          <w:b/>
        </w:rPr>
      </w:pPr>
      <w:r>
        <w:rPr>
          <w:b/>
        </w:rPr>
        <w:t>2. Права и обязанности Сторон</w:t>
      </w:r>
    </w:p>
    <w:p w:rsidR="000862FC" w:rsidRDefault="000862FC" w:rsidP="000862FC">
      <w:pPr>
        <w:tabs>
          <w:tab w:val="left" w:pos="0"/>
          <w:tab w:val="left" w:pos="3420"/>
          <w:tab w:val="left" w:pos="3600"/>
          <w:tab w:val="left" w:pos="3780"/>
          <w:tab w:val="left" w:pos="3960"/>
        </w:tabs>
        <w:spacing w:line="228" w:lineRule="auto"/>
        <w:jc w:val="both"/>
      </w:pPr>
      <w:r>
        <w:t xml:space="preserve">2.1. </w:t>
      </w:r>
      <w:r>
        <w:rPr>
          <w:b/>
        </w:rPr>
        <w:t>Исполнитель обязан:</w:t>
      </w:r>
    </w:p>
    <w:p w:rsidR="000862FC" w:rsidRDefault="000862FC" w:rsidP="000862FC">
      <w:pPr>
        <w:tabs>
          <w:tab w:val="left" w:pos="-2160"/>
          <w:tab w:val="left" w:pos="-1980"/>
          <w:tab w:val="left" w:pos="-1800"/>
          <w:tab w:val="left" w:pos="-1260"/>
          <w:tab w:val="left" w:pos="-1080"/>
          <w:tab w:val="left" w:pos="0"/>
        </w:tabs>
        <w:spacing w:line="228" w:lineRule="auto"/>
        <w:jc w:val="both"/>
      </w:pPr>
      <w:r>
        <w:t>2.1.1. Обеспечить условия для освоения Слушателем(</w:t>
      </w:r>
      <w:proofErr w:type="spellStart"/>
      <w:r>
        <w:t>ями</w:t>
      </w:r>
      <w:proofErr w:type="spellEnd"/>
      <w:r>
        <w:t>) дополнительной профессиональной программы в соответствии с учебным планом, рабочей программой, расписанием занятий и другими локальными нормативными актами.</w:t>
      </w:r>
    </w:p>
    <w:p w:rsidR="002F6356" w:rsidRDefault="000862FC" w:rsidP="000862FC">
      <w:pPr>
        <w:tabs>
          <w:tab w:val="left" w:pos="0"/>
        </w:tabs>
        <w:spacing w:line="228" w:lineRule="auto"/>
        <w:jc w:val="both"/>
      </w:pPr>
      <w:r>
        <w:t xml:space="preserve">2.1.2. </w:t>
      </w:r>
      <w:r w:rsidRPr="00BF4294">
        <w:t>Привлекать для преподавания специалистов из числа научно-педаго</w:t>
      </w:r>
      <w:r w:rsidR="00BF4294">
        <w:t>гических работников</w:t>
      </w:r>
      <w:r w:rsidR="002F6356">
        <w:t>.</w:t>
      </w:r>
      <w:r w:rsidR="00BF4294">
        <w:t xml:space="preserve"> 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>2.1.3. Обеспечить Слушателя(ей) для проведения занятий помещениями, соответствующими санитарным и гигиеническим требованиям.</w:t>
      </w:r>
    </w:p>
    <w:p w:rsidR="000862FC" w:rsidRDefault="000862FC" w:rsidP="000862FC">
      <w:pPr>
        <w:tabs>
          <w:tab w:val="left" w:pos="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line="228" w:lineRule="auto"/>
        <w:jc w:val="both"/>
      </w:pPr>
      <w:r>
        <w:t xml:space="preserve">2.1.4. При условии полной оплаты стоимости образовательных </w:t>
      </w:r>
      <w:r w:rsidR="00BF4294">
        <w:t>услуг, выдать</w:t>
      </w:r>
      <w:r>
        <w:t xml:space="preserve"> Слушателю(ям), прошедшему полный курс обучения, успешно освоившему дополнительную профессиональную программу и итоговую аттестацию, </w:t>
      </w:r>
      <w:r w:rsidR="00BF4294">
        <w:t>удостоверение о повышение квалификации</w:t>
      </w:r>
      <w:r>
        <w:t>.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 xml:space="preserve">2.2. </w:t>
      </w:r>
      <w:r>
        <w:rPr>
          <w:b/>
        </w:rPr>
        <w:t>Заказчик обязан: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 xml:space="preserve">2.2.1. Оплатить обучение Слушателя(ей) согласно п. п. 3.1 и 3.2 настоящего договора. 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>2.2.2. Обеспечить посещение Слушателем(</w:t>
      </w:r>
      <w:proofErr w:type="spellStart"/>
      <w:r>
        <w:t>ями</w:t>
      </w:r>
      <w:proofErr w:type="spellEnd"/>
      <w:r>
        <w:t xml:space="preserve">) учебных занятий в соответствии с расписанием учебных занятий. Извещать </w:t>
      </w:r>
      <w:r w:rsidR="00BF4294">
        <w:t>Исполнителя о</w:t>
      </w:r>
      <w:r>
        <w:t xml:space="preserve"> причинах отсутствия Слушателя(ей) на занятиях.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>2.2.3. Возмещать ущерб, причиненный Слушателем(</w:t>
      </w:r>
      <w:proofErr w:type="spellStart"/>
      <w:r>
        <w:t>ями</w:t>
      </w:r>
      <w:proofErr w:type="spellEnd"/>
      <w:r>
        <w:t>) имуществу Исполнителя, в соответствии с законодательством Российской Федерации.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 xml:space="preserve">2.3. </w:t>
      </w:r>
      <w:r>
        <w:rPr>
          <w:b/>
        </w:rPr>
        <w:t>Исполнитель имеет право: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  <w:rPr>
          <w:color w:val="000000"/>
        </w:rPr>
      </w:pPr>
      <w:r>
        <w:t xml:space="preserve">2.3.1. </w:t>
      </w:r>
      <w:r>
        <w:rPr>
          <w:color w:val="000000"/>
        </w:rPr>
        <w:t>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0862FC" w:rsidRDefault="000862FC" w:rsidP="000862FC">
      <w:pPr>
        <w:tabs>
          <w:tab w:val="left" w:pos="0"/>
          <w:tab w:val="left" w:pos="180"/>
        </w:tabs>
        <w:spacing w:line="228" w:lineRule="auto"/>
        <w:jc w:val="both"/>
      </w:pPr>
      <w:r>
        <w:rPr>
          <w:color w:val="000000"/>
        </w:rPr>
        <w:t xml:space="preserve">2.3.2. </w:t>
      </w:r>
      <w:r>
        <w:t>В одностороннем порядке отказаться от исполнения настоящего договора в случае невыполнения Заказчиком условий об оплате стоимости обучения в сроки и порядке, предусмотренные в разделах 2.2.1 и п.3 настоящего договора.</w:t>
      </w:r>
    </w:p>
    <w:p w:rsidR="000862FC" w:rsidRDefault="000862FC" w:rsidP="000862F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Применять к Слушателю(ям)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Слушатель(ли), нарушивший дисциплину, отстраняется от занятий, отчисляется, оплата за него не возвращается. За пропущенные занятия по вине Слушателя(ей) оплата по </w:t>
      </w:r>
      <w:r w:rsidR="00BF4294">
        <w:rPr>
          <w:rFonts w:ascii="Times New Roman" w:hAnsi="Times New Roman" w:cs="Times New Roman"/>
        </w:rPr>
        <w:t>договору не</w:t>
      </w:r>
      <w:r>
        <w:rPr>
          <w:rFonts w:ascii="Times New Roman" w:hAnsi="Times New Roman" w:cs="Times New Roman"/>
        </w:rPr>
        <w:t xml:space="preserve"> возвращается.</w:t>
      </w:r>
    </w:p>
    <w:p w:rsidR="000862FC" w:rsidRDefault="000862FC" w:rsidP="000862FC">
      <w:pPr>
        <w:tabs>
          <w:tab w:val="left" w:pos="0"/>
        </w:tabs>
        <w:spacing w:before="120" w:line="228" w:lineRule="auto"/>
        <w:jc w:val="both"/>
      </w:pPr>
      <w:r>
        <w:t xml:space="preserve">2.4. </w:t>
      </w:r>
      <w:r>
        <w:rPr>
          <w:b/>
        </w:rPr>
        <w:t>Заказчик имеет право:</w:t>
      </w:r>
    </w:p>
    <w:p w:rsidR="000862FC" w:rsidRDefault="000862FC" w:rsidP="000862FC">
      <w:pPr>
        <w:tabs>
          <w:tab w:val="left" w:pos="0"/>
        </w:tabs>
        <w:spacing w:line="228" w:lineRule="auto"/>
        <w:jc w:val="both"/>
      </w:pPr>
      <w:r>
        <w:t>2.4.1. Знакомиться с Уставом, лицензией, дополнительной профессиональной программой и другими документами, регламентирующими образовательную деятельность Исполнителя.</w:t>
      </w:r>
    </w:p>
    <w:p w:rsidR="000862FC" w:rsidRPr="0047669D" w:rsidRDefault="000862FC" w:rsidP="0047669D">
      <w:pPr>
        <w:tabs>
          <w:tab w:val="left" w:pos="0"/>
        </w:tabs>
        <w:spacing w:line="228" w:lineRule="auto"/>
        <w:jc w:val="both"/>
      </w:pPr>
      <w:r>
        <w:rPr>
          <w:color w:val="000000"/>
        </w:rPr>
        <w:t>2.4.2. Получать полную и достоверную информацию о ходе и результатах обучения Слушателя(ей).</w:t>
      </w:r>
    </w:p>
    <w:p w:rsidR="000862FC" w:rsidRPr="00980C3C" w:rsidRDefault="000862FC" w:rsidP="0047669D">
      <w:pPr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3. Стоимость услуг, сроки и порядок расчетов</w:t>
      </w:r>
    </w:p>
    <w:p w:rsidR="00364ED8" w:rsidRDefault="00F542D1" w:rsidP="000862FC">
      <w:pPr>
        <w:jc w:val="both"/>
      </w:pPr>
      <w:r>
        <w:t xml:space="preserve">3.1. Полная стоимость </w:t>
      </w:r>
      <w:r w:rsidR="000862FC">
        <w:t xml:space="preserve">образовательных услуг за весь период обучения  Заказчика, указанного в </w:t>
      </w:r>
      <w:proofErr w:type="spellStart"/>
      <w:r w:rsidR="000862FC">
        <w:t>п.п</w:t>
      </w:r>
      <w:proofErr w:type="spellEnd"/>
      <w:r w:rsidR="000862FC">
        <w:t xml:space="preserve">. 1.1. составляет </w:t>
      </w:r>
      <w:r w:rsidR="000862FC">
        <w:br/>
      </w:r>
      <w:r w:rsidR="002F6356">
        <w:rPr>
          <w:i/>
        </w:rPr>
        <w:t>50000(</w:t>
      </w:r>
      <w:r w:rsidR="002F6356" w:rsidRPr="002F6356">
        <w:rPr>
          <w:i/>
        </w:rPr>
        <w:t>Пять тысяч</w:t>
      </w:r>
      <w:r w:rsidR="002F6356">
        <w:rPr>
          <w:i/>
        </w:rPr>
        <w:t>)</w:t>
      </w:r>
      <w:r w:rsidR="002F6356" w:rsidRPr="002F6356">
        <w:rPr>
          <w:i/>
        </w:rPr>
        <w:t xml:space="preserve"> </w:t>
      </w:r>
      <w:r w:rsidR="002F6356">
        <w:rPr>
          <w:i/>
        </w:rPr>
        <w:t>руб.</w:t>
      </w:r>
      <w:r w:rsidR="002F6356" w:rsidRPr="002F6356">
        <w:rPr>
          <w:i/>
        </w:rPr>
        <w:t xml:space="preserve"> </w:t>
      </w:r>
      <w:r w:rsidR="002F6356">
        <w:rPr>
          <w:i/>
        </w:rPr>
        <w:t>00 коп</w:t>
      </w:r>
      <w:r w:rsidR="00364ED8">
        <w:rPr>
          <w:i/>
        </w:rPr>
        <w:t xml:space="preserve">. </w:t>
      </w:r>
      <w:r w:rsidR="000862FC">
        <w:t>В соответствии со ст. 149 НК РФ НДС не предусмотрен.</w:t>
      </w:r>
    </w:p>
    <w:p w:rsidR="001D07BC" w:rsidRDefault="000862FC" w:rsidP="000862FC">
      <w:pPr>
        <w:jc w:val="both"/>
      </w:pPr>
      <w:r>
        <w:t xml:space="preserve"> </w:t>
      </w:r>
      <w:r w:rsidR="00364ED8" w:rsidRPr="00364ED8">
        <w:t>3.2. Заказчик производит оплату стоимости обучения на основании счета на оплату, выстав</w:t>
      </w:r>
      <w:r w:rsidR="00E60FD7">
        <w:t xml:space="preserve">ленного Исполнителем в течение </w:t>
      </w:r>
      <w:r w:rsidR="008413E3">
        <w:t>7 (семи</w:t>
      </w:r>
      <w:r w:rsidR="00364ED8" w:rsidRPr="00364ED8">
        <w:t xml:space="preserve">) рабочих дней с момента заключения Договора. </w:t>
      </w:r>
    </w:p>
    <w:p w:rsidR="000862FC" w:rsidRDefault="000862FC" w:rsidP="000862FC">
      <w:pPr>
        <w:jc w:val="both"/>
      </w:pPr>
      <w:r>
        <w:t>3.3. Оплата стоимости обучения осуществляется перечислением денежных средст</w:t>
      </w:r>
      <w:r w:rsidR="00DA2BC0">
        <w:t>в на расчетный счет Исполнителя.</w:t>
      </w:r>
    </w:p>
    <w:p w:rsidR="000862FC" w:rsidRDefault="000862FC" w:rsidP="000862FC">
      <w:pPr>
        <w:spacing w:line="228" w:lineRule="auto"/>
        <w:jc w:val="both"/>
      </w:pPr>
      <w:r>
        <w:t>3.4. В случае возникновения задолженности за обучение Исполнитель вправе приостановить оказание образовательных услуг, не допускать к итоговой аттестации до полного погашения задолженности по оплате.</w:t>
      </w:r>
    </w:p>
    <w:p w:rsidR="000862FC" w:rsidRDefault="000862FC" w:rsidP="000862FC">
      <w:pPr>
        <w:jc w:val="both"/>
        <w:rPr>
          <w:color w:val="000000"/>
        </w:rPr>
      </w:pPr>
      <w:r>
        <w:t xml:space="preserve">3.5. При завершении обучения Исполнитель предоставляет Заказчику </w:t>
      </w:r>
      <w:proofErr w:type="gramStart"/>
      <w:r>
        <w:t>акт  об</w:t>
      </w:r>
      <w:proofErr w:type="gramEnd"/>
      <w:r>
        <w:t xml:space="preserve"> оказании услуг.</w:t>
      </w:r>
    </w:p>
    <w:p w:rsidR="000862FC" w:rsidRDefault="000862FC" w:rsidP="000862FC">
      <w:pPr>
        <w:tabs>
          <w:tab w:val="left" w:pos="180"/>
          <w:tab w:val="left" w:pos="567"/>
        </w:tabs>
        <w:ind w:right="-5"/>
        <w:jc w:val="both"/>
      </w:pPr>
      <w:r>
        <w:t xml:space="preserve">3.6. Заказчик в течение 5 дней со дня получения акта обязан направить </w:t>
      </w:r>
      <w:proofErr w:type="gramStart"/>
      <w:r>
        <w:t>Исполнителю</w:t>
      </w:r>
      <w:proofErr w:type="gramEnd"/>
      <w:r>
        <w:t xml:space="preserve"> подписанный акт об оказании услуг или мотивированный отказ.</w:t>
      </w:r>
    </w:p>
    <w:p w:rsidR="00B52D5A" w:rsidRDefault="00B52D5A" w:rsidP="000862FC">
      <w:pPr>
        <w:tabs>
          <w:tab w:val="left" w:pos="180"/>
          <w:tab w:val="left" w:pos="567"/>
        </w:tabs>
        <w:ind w:right="-5"/>
        <w:jc w:val="both"/>
      </w:pPr>
    </w:p>
    <w:p w:rsidR="00F542D1" w:rsidRDefault="00F542D1" w:rsidP="000862FC">
      <w:pPr>
        <w:tabs>
          <w:tab w:val="left" w:pos="180"/>
          <w:tab w:val="left" w:pos="567"/>
        </w:tabs>
        <w:ind w:right="-5"/>
        <w:jc w:val="both"/>
      </w:pPr>
    </w:p>
    <w:p w:rsidR="009C55C2" w:rsidRDefault="009C55C2" w:rsidP="000862FC">
      <w:pPr>
        <w:tabs>
          <w:tab w:val="left" w:pos="180"/>
          <w:tab w:val="left" w:pos="567"/>
        </w:tabs>
        <w:ind w:right="-5"/>
        <w:jc w:val="both"/>
      </w:pPr>
    </w:p>
    <w:p w:rsidR="00B52D5A" w:rsidRDefault="00B52D5A" w:rsidP="000862FC">
      <w:pPr>
        <w:tabs>
          <w:tab w:val="left" w:pos="180"/>
          <w:tab w:val="left" w:pos="567"/>
        </w:tabs>
        <w:ind w:right="-5"/>
        <w:jc w:val="both"/>
      </w:pPr>
    </w:p>
    <w:p w:rsidR="001A3786" w:rsidRDefault="001A3786" w:rsidP="000862FC">
      <w:pPr>
        <w:tabs>
          <w:tab w:val="left" w:pos="180"/>
          <w:tab w:val="left" w:pos="567"/>
        </w:tabs>
        <w:ind w:right="-5"/>
        <w:jc w:val="both"/>
      </w:pPr>
    </w:p>
    <w:p w:rsidR="00980C3C" w:rsidRPr="00980C3C" w:rsidRDefault="000862FC" w:rsidP="00AF66A6">
      <w:pPr>
        <w:tabs>
          <w:tab w:val="left" w:pos="180"/>
          <w:tab w:val="left" w:pos="1980"/>
          <w:tab w:val="left" w:pos="2700"/>
        </w:tabs>
        <w:ind w:right="-5"/>
        <w:jc w:val="center"/>
        <w:rPr>
          <w:sz w:val="12"/>
          <w:szCs w:val="12"/>
        </w:rPr>
      </w:pPr>
      <w:r>
        <w:tab/>
      </w:r>
    </w:p>
    <w:p w:rsidR="000862FC" w:rsidRPr="00DA2BC0" w:rsidRDefault="000862FC" w:rsidP="00DA2BC0">
      <w:pPr>
        <w:tabs>
          <w:tab w:val="left" w:pos="180"/>
          <w:tab w:val="left" w:pos="1980"/>
          <w:tab w:val="left" w:pos="2700"/>
        </w:tabs>
        <w:ind w:right="-5"/>
        <w:jc w:val="center"/>
        <w:rPr>
          <w:b/>
        </w:rPr>
      </w:pPr>
      <w:r>
        <w:rPr>
          <w:b/>
        </w:rPr>
        <w:t>4. Основания изменения и расторжения договора</w:t>
      </w:r>
    </w:p>
    <w:p w:rsidR="00C66242" w:rsidRDefault="00B52D5A" w:rsidP="00B52D5A">
      <w:pPr>
        <w:ind w:left="567" w:right="-568" w:hanging="567"/>
        <w:jc w:val="both"/>
        <w:rPr>
          <w:bCs/>
        </w:rPr>
      </w:pPr>
      <w:r>
        <w:rPr>
          <w:bCs/>
        </w:rPr>
        <w:t xml:space="preserve">           </w:t>
      </w:r>
      <w:r w:rsidR="000862FC">
        <w:rPr>
          <w:bCs/>
        </w:rPr>
        <w:t>4.1.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2FC" w:rsidRDefault="00B52D5A" w:rsidP="00B52D5A">
      <w:pPr>
        <w:ind w:left="567" w:right="-568" w:hanging="567"/>
        <w:jc w:val="both"/>
        <w:rPr>
          <w:bCs/>
        </w:rPr>
      </w:pPr>
      <w:r>
        <w:rPr>
          <w:bCs/>
        </w:rPr>
        <w:t xml:space="preserve">           </w:t>
      </w:r>
      <w:r w:rsidR="000862FC">
        <w:rPr>
          <w:bCs/>
        </w:rPr>
        <w:t>4.2. Настоящий договор может быть расторгнут по соглашению сторон.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4.3. Заказчик вправе отказаться от исполнения договора при условии оплаты Исполнителю фактически понесенных им расходов.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4.4. Настоящий договор может быть расторгнут по инициативе Исполнителя в одностороннем порядке в случаях: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Заказчика, в иных случаях, предусмотренных законодательством Российской Федерации.</w:t>
      </w:r>
    </w:p>
    <w:p w:rsidR="000862FC" w:rsidRDefault="000862FC" w:rsidP="00980C3C">
      <w:pPr>
        <w:tabs>
          <w:tab w:val="left" w:pos="180"/>
          <w:tab w:val="left" w:pos="567"/>
        </w:tabs>
        <w:ind w:left="567" w:right="-568"/>
        <w:jc w:val="both"/>
      </w:pPr>
    </w:p>
    <w:p w:rsidR="000862FC" w:rsidRDefault="000862FC" w:rsidP="00980C3C">
      <w:pPr>
        <w:tabs>
          <w:tab w:val="left" w:pos="180"/>
          <w:tab w:val="left" w:pos="1980"/>
          <w:tab w:val="left" w:pos="2700"/>
        </w:tabs>
        <w:ind w:left="567" w:right="-568"/>
        <w:jc w:val="center"/>
        <w:rPr>
          <w:b/>
        </w:rPr>
      </w:pPr>
      <w:r>
        <w:rPr>
          <w:b/>
        </w:rPr>
        <w:t>5. Ответственность за неисполнение или ненадлежащее</w:t>
      </w:r>
      <w:r>
        <w:rPr>
          <w:b/>
        </w:rPr>
        <w:br/>
        <w:t>исполнение обязательств по настоящему договору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 и договором.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 xml:space="preserve">5.2. При обнаружении недостатка образовательной услуги, в том числе оказания её не в полном </w:t>
      </w:r>
      <w:proofErr w:type="gramStart"/>
      <w:r>
        <w:rPr>
          <w:bCs/>
        </w:rPr>
        <w:t>объёме,  Заказчик</w:t>
      </w:r>
      <w:proofErr w:type="gramEnd"/>
      <w:r>
        <w:rPr>
          <w:bCs/>
        </w:rPr>
        <w:t xml:space="preserve"> вправе по своему выбору потребовать: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5.2.1. Безвозмездного оказания образовательной услуги;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5.2.2. Соразмерного уменьшения стоимости оказанной образовательной услуги;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5.2.3. Возмещение понесённых им расходов по устранению недостатков оказанной образовательной услуги св</w:t>
      </w:r>
      <w:r w:rsidR="00BE5F4E">
        <w:rPr>
          <w:bCs/>
        </w:rPr>
        <w:t>оими силами или третьими лицами.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</w:t>
      </w:r>
      <w:proofErr w:type="gramStart"/>
      <w:r>
        <w:rPr>
          <w:bCs/>
        </w:rPr>
        <w:t>3.Споры</w:t>
      </w:r>
      <w:proofErr w:type="gramEnd"/>
      <w:r>
        <w:rPr>
          <w:bCs/>
        </w:rPr>
        <w:t>, возникающие между сторонами, разрешаются путем переговоров между Исполнителем и Заказчиком.</w:t>
      </w:r>
      <w:r>
        <w:t xml:space="preserve"> Споры и разногласия, не урегулированные путем переговоров, подлежат разрешению </w:t>
      </w:r>
      <w:r w:rsidR="00BE5F4E">
        <w:t>в уста</w:t>
      </w:r>
      <w:r w:rsidR="00BE5F4E">
        <w:rPr>
          <w:bCs/>
        </w:rPr>
        <w:t xml:space="preserve">новленном </w:t>
      </w:r>
      <w:r w:rsidR="00DA2BC0">
        <w:rPr>
          <w:bCs/>
        </w:rPr>
        <w:t xml:space="preserve">законодательством РФ </w:t>
      </w:r>
      <w:r w:rsidR="00BE5F4E">
        <w:rPr>
          <w:bCs/>
        </w:rPr>
        <w:t>порядке</w:t>
      </w:r>
      <w:r>
        <w:rPr>
          <w:bCs/>
        </w:rPr>
        <w:t>.</w:t>
      </w:r>
    </w:p>
    <w:p w:rsidR="000862FC" w:rsidRDefault="000862FC" w:rsidP="00980C3C">
      <w:pPr>
        <w:ind w:left="567" w:right="-568"/>
        <w:jc w:val="both"/>
        <w:rPr>
          <w:bCs/>
        </w:rPr>
      </w:pPr>
      <w:r>
        <w:rPr>
          <w:bCs/>
        </w:rPr>
        <w:t>5.4. 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(форс-мажор).</w:t>
      </w:r>
    </w:p>
    <w:p w:rsidR="000862FC" w:rsidRDefault="000862FC" w:rsidP="00980C3C">
      <w:pPr>
        <w:ind w:left="567" w:right="-568"/>
        <w:jc w:val="both"/>
      </w:pPr>
    </w:p>
    <w:p w:rsidR="000862FC" w:rsidRDefault="00BE5F4E" w:rsidP="00980C3C">
      <w:pPr>
        <w:tabs>
          <w:tab w:val="left" w:pos="180"/>
          <w:tab w:val="left" w:pos="720"/>
        </w:tabs>
        <w:ind w:left="567" w:right="-568"/>
        <w:jc w:val="center"/>
        <w:rPr>
          <w:b/>
        </w:rPr>
      </w:pPr>
      <w:r>
        <w:rPr>
          <w:b/>
        </w:rPr>
        <w:t xml:space="preserve">6. Срок действия </w:t>
      </w:r>
      <w:r w:rsidR="000862FC">
        <w:rPr>
          <w:b/>
        </w:rPr>
        <w:t>договора</w:t>
      </w:r>
    </w:p>
    <w:p w:rsidR="000862FC" w:rsidRDefault="000862FC" w:rsidP="00980C3C">
      <w:pPr>
        <w:tabs>
          <w:tab w:val="left" w:pos="180"/>
          <w:tab w:val="left" w:pos="720"/>
        </w:tabs>
        <w:ind w:left="567" w:right="-568"/>
        <w:jc w:val="center"/>
        <w:rPr>
          <w:b/>
          <w:sz w:val="4"/>
          <w:szCs w:val="4"/>
        </w:rPr>
      </w:pPr>
    </w:p>
    <w:p w:rsidR="000862FC" w:rsidRDefault="000862FC" w:rsidP="00980C3C">
      <w:pPr>
        <w:ind w:left="567" w:right="-568"/>
        <w:jc w:val="both"/>
      </w:pPr>
      <w:r>
        <w:t xml:space="preserve">6.1. Настоящий договор вступает в силу с момента его подписания сторонами и </w:t>
      </w:r>
      <w:r w:rsidR="003A729A">
        <w:t xml:space="preserve">действует </w:t>
      </w:r>
      <w:r w:rsidR="003A729A">
        <w:br/>
        <w:t>до «30</w:t>
      </w:r>
      <w:r>
        <w:t xml:space="preserve">» </w:t>
      </w:r>
      <w:r w:rsidR="003A729A">
        <w:t xml:space="preserve">декабря </w:t>
      </w:r>
      <w:r>
        <w:t>20</w:t>
      </w:r>
      <w:r w:rsidR="005F4DCC">
        <w:t xml:space="preserve">26 </w:t>
      </w:r>
      <w:r w:rsidR="00FB7CA6">
        <w:t>г.</w:t>
      </w:r>
      <w:r w:rsidR="00980C3C">
        <w:t>, а в части исполнения финансовых обязательств – до полного исполнения сторонами своих обязательств.</w:t>
      </w:r>
    </w:p>
    <w:p w:rsidR="00FB7CA6" w:rsidRPr="00FF473B" w:rsidRDefault="00FB7CA6" w:rsidP="0047669D">
      <w:pPr>
        <w:spacing w:before="120"/>
        <w:jc w:val="center"/>
        <w:rPr>
          <w:b/>
        </w:rPr>
      </w:pPr>
      <w:r w:rsidRPr="00FF473B">
        <w:rPr>
          <w:b/>
        </w:rPr>
        <w:t>7. Обстоятельства непреодолимой силы (форс-мажор)</w:t>
      </w:r>
    </w:p>
    <w:p w:rsidR="00FB7CA6" w:rsidRPr="00FF473B" w:rsidRDefault="00FB7CA6" w:rsidP="00FB7CA6">
      <w:pPr>
        <w:ind w:left="567" w:right="-567"/>
        <w:jc w:val="both"/>
      </w:pPr>
      <w:r w:rsidRPr="00FF473B">
        <w:t>7.1. 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 (форс-мажор),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FB7CA6" w:rsidRPr="00FF473B" w:rsidRDefault="00FB7CA6" w:rsidP="00FB7CA6">
      <w:pPr>
        <w:ind w:left="567" w:right="-567"/>
        <w:jc w:val="both"/>
      </w:pPr>
      <w:r w:rsidRPr="00FF473B">
        <w:t xml:space="preserve">7.2. 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>
        <w:t>Договору</w:t>
      </w:r>
      <w:r w:rsidRPr="00FF473B">
        <w:t>.</w:t>
      </w:r>
    </w:p>
    <w:p w:rsidR="00FB7CA6" w:rsidRPr="00FF473B" w:rsidRDefault="00FB7CA6" w:rsidP="00FB7CA6">
      <w:pPr>
        <w:ind w:left="567" w:right="-567"/>
        <w:jc w:val="both"/>
      </w:pPr>
      <w:r w:rsidRPr="00FF473B">
        <w:t>7.3. </w:t>
      </w:r>
      <w:proofErr w:type="spellStart"/>
      <w:r w:rsidRPr="00FF473B">
        <w:t>Неизвещение</w:t>
      </w:r>
      <w:proofErr w:type="spellEnd"/>
      <w:r w:rsidRPr="00FF473B">
        <w:t xml:space="preserve"> или несвоевременное извещение другой Стороны, для которой создалась невозможность исполнения обязательств по </w:t>
      </w:r>
      <w:r>
        <w:t>Договору</w:t>
      </w:r>
      <w:r w:rsidRPr="00FF473B">
        <w:t xml:space="preserve">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FB7CA6" w:rsidRDefault="00FB7CA6" w:rsidP="00FB7CA6">
      <w:pPr>
        <w:ind w:left="567" w:right="-567"/>
        <w:jc w:val="both"/>
      </w:pPr>
      <w:r w:rsidRPr="00FF473B">
        <w:t>7.4.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0862FC" w:rsidRPr="00980C3C" w:rsidRDefault="00FB7CA6" w:rsidP="00980C3C">
      <w:pPr>
        <w:widowControl w:val="0"/>
        <w:tabs>
          <w:tab w:val="left" w:pos="180"/>
        </w:tabs>
        <w:autoSpaceDE w:val="0"/>
        <w:autoSpaceDN w:val="0"/>
        <w:adjustRightInd w:val="0"/>
        <w:spacing w:before="120"/>
        <w:ind w:left="567" w:right="-568"/>
        <w:jc w:val="center"/>
        <w:rPr>
          <w:b/>
        </w:rPr>
      </w:pPr>
      <w:r>
        <w:rPr>
          <w:b/>
        </w:rPr>
        <w:t>8</w:t>
      </w:r>
      <w:r w:rsidR="000862FC">
        <w:rPr>
          <w:b/>
        </w:rPr>
        <w:t>. Заключительные положения</w:t>
      </w:r>
    </w:p>
    <w:p w:rsidR="00312DD0" w:rsidRPr="00AF0F1F" w:rsidRDefault="00312DD0" w:rsidP="00312DD0">
      <w:pPr>
        <w:ind w:left="567" w:right="-567"/>
        <w:jc w:val="both"/>
      </w:pPr>
      <w:r>
        <w:t>8</w:t>
      </w:r>
      <w:r w:rsidRPr="00AF0F1F">
        <w:t xml:space="preserve">.1. 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 </w:t>
      </w:r>
    </w:p>
    <w:p w:rsidR="00312DD0" w:rsidRPr="00AF0F1F" w:rsidRDefault="00312DD0" w:rsidP="00312DD0">
      <w:pPr>
        <w:ind w:left="567" w:right="-567"/>
        <w:jc w:val="both"/>
      </w:pPr>
      <w:r>
        <w:t>8</w:t>
      </w:r>
      <w:r w:rsidRPr="00AF0F1F">
        <w:t>.</w:t>
      </w:r>
      <w:r>
        <w:t>2</w:t>
      </w:r>
      <w:r w:rsidRPr="00AF0F1F"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F4294" w:rsidRDefault="00BF4294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BF4294" w:rsidRDefault="00BF4294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BF4294" w:rsidRDefault="00BF4294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BF4294" w:rsidRDefault="00BF4294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2F6356" w:rsidRDefault="002F6356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2F6356" w:rsidRDefault="002F6356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0862FC" w:rsidRDefault="00FB7CA6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</w:rPr>
        <w:lastRenderedPageBreak/>
        <w:t>9</w:t>
      </w:r>
      <w:r w:rsidR="000862FC">
        <w:rPr>
          <w:b/>
        </w:rPr>
        <w:t>. Юридические адреса и банковские реквизиты</w:t>
      </w:r>
    </w:p>
    <w:p w:rsidR="003706F5" w:rsidRDefault="003706F5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3706F5" w:rsidRPr="00997A8C" w:rsidTr="00C62E1D">
        <w:tc>
          <w:tcPr>
            <w:tcW w:w="4927" w:type="dxa"/>
            <w:shd w:val="clear" w:color="auto" w:fill="FFFFFF"/>
          </w:tcPr>
          <w:p w:rsidR="003706F5" w:rsidRDefault="003706F5" w:rsidP="00C62E1D">
            <w:pPr>
              <w:rPr>
                <w:b/>
              </w:rPr>
            </w:pPr>
          </w:p>
          <w:p w:rsidR="00800B7D" w:rsidRDefault="00800B7D" w:rsidP="008413E3">
            <w:pPr>
              <w:rPr>
                <w:b/>
              </w:rPr>
            </w:pPr>
            <w:r w:rsidRPr="00800B7D">
              <w:rPr>
                <w:b/>
              </w:rPr>
              <w:t xml:space="preserve">Исполнитель: </w:t>
            </w:r>
          </w:p>
          <w:p w:rsidR="008413E3" w:rsidRDefault="008413E3" w:rsidP="008413E3">
            <w:r w:rsidRPr="00D64AFD">
              <w:t>Областное государственное бюджетное профессиональное образовательное учреждение «Рязанский колледж имени Героя Советского Союза Н.Н. Комарова» (ОГБПОУ «</w:t>
            </w:r>
            <w:r w:rsidR="002F6356">
              <w:t>РКК</w:t>
            </w:r>
            <w:r w:rsidRPr="00D64AFD">
              <w:t>»)</w:t>
            </w:r>
          </w:p>
          <w:p w:rsidR="008413E3" w:rsidRDefault="008413E3" w:rsidP="008413E3">
            <w:r>
              <w:t xml:space="preserve">Юридический адрес: 390526, Рязанская область, Рязанский район, п. </w:t>
            </w:r>
            <w:proofErr w:type="spellStart"/>
            <w:r>
              <w:t>Варские</w:t>
            </w:r>
            <w:proofErr w:type="spellEnd"/>
            <w:r>
              <w:t>, ул. Юбилейная, д. 6</w:t>
            </w:r>
          </w:p>
          <w:p w:rsidR="008413E3" w:rsidRDefault="008413E3" w:rsidP="008413E3"/>
          <w:p w:rsidR="008413E3" w:rsidRDefault="008413E3" w:rsidP="008413E3">
            <w:r>
              <w:t>Банковские реквизиты:</w:t>
            </w:r>
          </w:p>
          <w:p w:rsidR="008413E3" w:rsidRDefault="008413E3" w:rsidP="008413E3">
            <w:r>
              <w:t>ИНН 6215001527 КПП 621501001</w:t>
            </w:r>
          </w:p>
          <w:p w:rsidR="008413E3" w:rsidRDefault="008413E3" w:rsidP="008413E3">
            <w:r>
              <w:t>Минфин Рязанской области (ОГБПОУ «</w:t>
            </w:r>
            <w:r w:rsidR="002F6356">
              <w:t>РКК</w:t>
            </w:r>
            <w:bookmarkStart w:id="0" w:name="_GoBack"/>
            <w:bookmarkEnd w:id="0"/>
            <w:r>
              <w:t>» л/с 802У8514000)</w:t>
            </w:r>
          </w:p>
          <w:p w:rsidR="008413E3" w:rsidRDefault="008413E3" w:rsidP="008413E3">
            <w:r>
              <w:t xml:space="preserve"> р/</w:t>
            </w:r>
            <w:proofErr w:type="spellStart"/>
            <w:r>
              <w:t>сч</w:t>
            </w:r>
            <w:proofErr w:type="spellEnd"/>
            <w:r>
              <w:t xml:space="preserve"> 03224643610000003200</w:t>
            </w:r>
          </w:p>
          <w:p w:rsidR="008413E3" w:rsidRDefault="008413E3" w:rsidP="008413E3">
            <w:r>
              <w:t>ОКЦ № 1 ВВГУ Банка России//УФК по Нижегородской области г. Нижний Новгород</w:t>
            </w:r>
          </w:p>
          <w:p w:rsidR="008413E3" w:rsidRDefault="008413E3" w:rsidP="008413E3">
            <w:r>
              <w:t>БИК 012202102</w:t>
            </w:r>
          </w:p>
          <w:p w:rsidR="008413E3" w:rsidRDefault="008413E3" w:rsidP="008413E3">
            <w:proofErr w:type="spellStart"/>
            <w:proofErr w:type="gramStart"/>
            <w:r>
              <w:t>кор.счет</w:t>
            </w:r>
            <w:proofErr w:type="spellEnd"/>
            <w:proofErr w:type="gramEnd"/>
            <w:r>
              <w:t xml:space="preserve"> 40102810745370000024</w:t>
            </w:r>
          </w:p>
          <w:p w:rsidR="008413E3" w:rsidRDefault="008413E3" w:rsidP="008413E3">
            <w:r>
              <w:t>лицевой счет 802У8514000</w:t>
            </w:r>
          </w:p>
          <w:p w:rsidR="008413E3" w:rsidRDefault="008413E3" w:rsidP="008413E3">
            <w:r>
              <w:t>ОГРН 1026200702340</w:t>
            </w:r>
          </w:p>
          <w:p w:rsidR="008413E3" w:rsidRDefault="008413E3" w:rsidP="008413E3">
            <w:r>
              <w:t>ОКТМО 61534000</w:t>
            </w:r>
          </w:p>
          <w:p w:rsidR="008413E3" w:rsidRDefault="008413E3" w:rsidP="008413E3">
            <w:r>
              <w:t>ОКВЭД 85.21</w:t>
            </w:r>
          </w:p>
          <w:p w:rsidR="008413E3" w:rsidRDefault="008413E3" w:rsidP="008413E3">
            <w:r>
              <w:t>ОКПО 00564292</w:t>
            </w:r>
          </w:p>
          <w:p w:rsidR="008413E3" w:rsidRDefault="008413E3" w:rsidP="008413E3">
            <w:r>
              <w:t>E-</w:t>
            </w:r>
            <w:proofErr w:type="spellStart"/>
            <w:r>
              <w:t>mail</w:t>
            </w:r>
            <w:proofErr w:type="spellEnd"/>
            <w:r>
              <w:t>: rat68@yandex.ru</w:t>
            </w:r>
          </w:p>
          <w:p w:rsidR="003706F5" w:rsidRPr="00997A8C" w:rsidRDefault="008413E3" w:rsidP="008413E3">
            <w:pPr>
              <w:rPr>
                <w:b/>
              </w:rPr>
            </w:pPr>
            <w:r>
              <w:t>Контактный телефон: 8(4912) 26-12-18</w:t>
            </w:r>
          </w:p>
        </w:tc>
        <w:tc>
          <w:tcPr>
            <w:tcW w:w="4926" w:type="dxa"/>
            <w:shd w:val="clear" w:color="auto" w:fill="FFFFFF"/>
          </w:tcPr>
          <w:p w:rsidR="003706F5" w:rsidRPr="00997A8C" w:rsidRDefault="00800B7D" w:rsidP="00C62E1D">
            <w:pPr>
              <w:widowControl w:val="0"/>
              <w:tabs>
                <w:tab w:val="left" w:pos="180"/>
                <w:tab w:val="left" w:pos="1260"/>
              </w:tabs>
              <w:spacing w:before="120"/>
              <w:ind w:right="-6"/>
              <w:rPr>
                <w:bCs/>
              </w:rPr>
            </w:pPr>
            <w:r>
              <w:rPr>
                <w:b/>
              </w:rPr>
              <w:t>Заказчик:</w:t>
            </w:r>
          </w:p>
          <w:p w:rsidR="00800B7D" w:rsidRPr="002440FF" w:rsidRDefault="006B013C" w:rsidP="00800B7D">
            <w:r>
              <w:t xml:space="preserve">                            </w:t>
            </w:r>
            <w:r w:rsidR="00800B7D" w:rsidRPr="002440FF">
              <w:t>____________________________</w:t>
            </w:r>
            <w:r w:rsidR="00800B7D">
              <w:t>___________________</w:t>
            </w:r>
          </w:p>
          <w:p w:rsidR="00800B7D" w:rsidRDefault="00800B7D" w:rsidP="00800B7D">
            <w:pPr>
              <w:rPr>
                <w:b/>
              </w:rPr>
            </w:pPr>
            <w:r>
              <w:rPr>
                <w:b/>
              </w:rPr>
              <w:t>_______________________________________________</w:t>
            </w:r>
          </w:p>
          <w:p w:rsidR="00800B7D" w:rsidRDefault="00800B7D" w:rsidP="00800B7D">
            <w:r>
              <w:rPr>
                <w:b/>
              </w:rPr>
              <w:t xml:space="preserve">            </w:t>
            </w:r>
            <w:r w:rsidRPr="004814A9">
              <w:rPr>
                <w:b/>
              </w:rPr>
              <w:t>(Ф. И.О./ полностью)</w:t>
            </w:r>
          </w:p>
          <w:p w:rsidR="00800B7D" w:rsidRDefault="00800B7D" w:rsidP="00800B7D">
            <w:pPr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rPr>
                <w:b/>
                <w:sz w:val="24"/>
                <w:szCs w:val="24"/>
              </w:rPr>
            </w:pPr>
          </w:p>
          <w:p w:rsidR="00800B7D" w:rsidRDefault="00800B7D" w:rsidP="00800B7D">
            <w:r>
              <w:t>_______________________________________________</w:t>
            </w:r>
          </w:p>
          <w:p w:rsidR="00800B7D" w:rsidRDefault="00800B7D" w:rsidP="00800B7D">
            <w:r>
              <w:t>______________________________________________________________________________________________</w:t>
            </w:r>
          </w:p>
          <w:p w:rsidR="00800B7D" w:rsidRPr="004814A9" w:rsidRDefault="00800B7D" w:rsidP="00800B7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4814A9">
              <w:rPr>
                <w:b/>
              </w:rPr>
              <w:t>(адрес проживания)</w:t>
            </w:r>
          </w:p>
          <w:p w:rsidR="00800B7D" w:rsidRDefault="00800B7D" w:rsidP="00800B7D">
            <w:pPr>
              <w:jc w:val="center"/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jc w:val="center"/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jc w:val="center"/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  <w:p w:rsidR="00800B7D" w:rsidRPr="0008610C" w:rsidRDefault="00800B7D" w:rsidP="00800B7D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08610C">
              <w:rPr>
                <w:b/>
              </w:rPr>
              <w:t>Паспорт</w:t>
            </w:r>
          </w:p>
          <w:p w:rsidR="00800B7D" w:rsidRDefault="00800B7D" w:rsidP="00800B7D">
            <w:pPr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rPr>
                <w:szCs w:val="16"/>
              </w:rPr>
            </w:pPr>
            <w:r>
              <w:rPr>
                <w:szCs w:val="16"/>
              </w:rPr>
              <w:t>Серия____________ номер_______________</w:t>
            </w:r>
          </w:p>
          <w:p w:rsidR="00800B7D" w:rsidRDefault="00800B7D" w:rsidP="00800B7D">
            <w:pPr>
              <w:rPr>
                <w:szCs w:val="16"/>
              </w:rPr>
            </w:pPr>
            <w:r>
              <w:rPr>
                <w:szCs w:val="16"/>
              </w:rPr>
              <w:t>Кем выдан_____________________________________</w:t>
            </w:r>
          </w:p>
          <w:p w:rsidR="00800B7D" w:rsidRDefault="00800B7D" w:rsidP="00800B7D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_______________________________________________</w:t>
            </w:r>
          </w:p>
          <w:p w:rsidR="00800B7D" w:rsidRDefault="00800B7D" w:rsidP="00800B7D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_______________________________________________</w:t>
            </w:r>
          </w:p>
          <w:p w:rsidR="00800B7D" w:rsidRPr="008C0C57" w:rsidRDefault="00800B7D" w:rsidP="00800B7D">
            <w:pPr>
              <w:rPr>
                <w:szCs w:val="16"/>
              </w:rPr>
            </w:pPr>
            <w:r>
              <w:rPr>
                <w:szCs w:val="16"/>
              </w:rPr>
              <w:t>Дата выдачи______________________</w:t>
            </w:r>
          </w:p>
          <w:p w:rsidR="00800B7D" w:rsidRDefault="00800B7D" w:rsidP="00800B7D">
            <w:pPr>
              <w:rPr>
                <w:b/>
                <w:sz w:val="24"/>
                <w:szCs w:val="24"/>
              </w:rPr>
            </w:pPr>
          </w:p>
          <w:p w:rsidR="00800B7D" w:rsidRDefault="00800B7D" w:rsidP="00800B7D">
            <w:pPr>
              <w:rPr>
                <w:b/>
                <w:sz w:val="24"/>
                <w:szCs w:val="24"/>
              </w:rPr>
            </w:pPr>
          </w:p>
          <w:p w:rsidR="00800B7D" w:rsidRDefault="00800B7D" w:rsidP="00800B7D">
            <w:r>
              <w:t xml:space="preserve">          </w:t>
            </w:r>
          </w:p>
          <w:p w:rsidR="00800B7D" w:rsidRDefault="00800B7D" w:rsidP="00800B7D"/>
          <w:p w:rsidR="00800B7D" w:rsidRDefault="00800B7D" w:rsidP="00800B7D">
            <w:r>
              <w:t>Тел _______________________</w:t>
            </w:r>
          </w:p>
          <w:p w:rsidR="00800B7D" w:rsidRDefault="00800B7D" w:rsidP="00800B7D"/>
          <w:p w:rsidR="00800B7D" w:rsidRDefault="00800B7D" w:rsidP="00800B7D">
            <w:pPr>
              <w:jc w:val="center"/>
            </w:pPr>
          </w:p>
          <w:p w:rsidR="00800B7D" w:rsidRDefault="00800B7D" w:rsidP="00800B7D">
            <w:pPr>
              <w:jc w:val="center"/>
            </w:pPr>
            <w:r>
              <w:t>________________</w:t>
            </w:r>
          </w:p>
          <w:p w:rsidR="00800B7D" w:rsidRPr="00F6328D" w:rsidRDefault="00800B7D" w:rsidP="00800B7D">
            <w:pPr>
              <w:jc w:val="center"/>
            </w:pPr>
            <w:r w:rsidRPr="00F6328D">
              <w:t>(подпись)</w:t>
            </w:r>
          </w:p>
          <w:p w:rsidR="003706F5" w:rsidRPr="00997A8C" w:rsidRDefault="006B013C" w:rsidP="006B013C">
            <w:pPr>
              <w:widowControl w:val="0"/>
              <w:tabs>
                <w:tab w:val="left" w:pos="180"/>
                <w:tab w:val="left" w:pos="1260"/>
              </w:tabs>
              <w:spacing w:before="120"/>
              <w:ind w:right="-6"/>
            </w:pPr>
            <w:r>
              <w:t xml:space="preserve">                                     </w:t>
            </w:r>
          </w:p>
        </w:tc>
      </w:tr>
    </w:tbl>
    <w:p w:rsidR="003706F5" w:rsidRDefault="003706F5" w:rsidP="003706F5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  <w:sz w:val="18"/>
          <w:szCs w:val="18"/>
        </w:rPr>
      </w:pPr>
    </w:p>
    <w:p w:rsidR="003706F5" w:rsidRPr="00A873CB" w:rsidRDefault="003706F5" w:rsidP="003706F5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  <w:sz w:val="18"/>
          <w:szCs w:val="18"/>
        </w:rPr>
      </w:pPr>
    </w:p>
    <w:p w:rsidR="003706F5" w:rsidRDefault="003706F5" w:rsidP="00FB7CA6">
      <w:pPr>
        <w:widowControl w:val="0"/>
        <w:tabs>
          <w:tab w:val="left" w:pos="180"/>
          <w:tab w:val="left" w:pos="1260"/>
        </w:tabs>
        <w:autoSpaceDE w:val="0"/>
        <w:autoSpaceDN w:val="0"/>
        <w:adjustRightInd w:val="0"/>
        <w:spacing w:before="120"/>
        <w:jc w:val="center"/>
        <w:rPr>
          <w:b/>
        </w:rPr>
      </w:pPr>
    </w:p>
    <w:p w:rsidR="00D5267D" w:rsidRPr="00AF0F1F" w:rsidRDefault="00D5267D" w:rsidP="000D32ED">
      <w:pPr>
        <w:tabs>
          <w:tab w:val="left" w:pos="1080"/>
        </w:tabs>
        <w:ind w:right="-5"/>
        <w:rPr>
          <w:i/>
        </w:rPr>
      </w:pPr>
    </w:p>
    <w:sectPr w:rsidR="00D5267D" w:rsidRPr="00AF0F1F" w:rsidSect="00CE09F1">
      <w:headerReference w:type="default" r:id="rId8"/>
      <w:pgSz w:w="11906" w:h="16838"/>
      <w:pgMar w:top="53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20" w:rsidRDefault="009B7D20" w:rsidP="00C47FAA">
      <w:r>
        <w:separator/>
      </w:r>
    </w:p>
  </w:endnote>
  <w:endnote w:type="continuationSeparator" w:id="0">
    <w:p w:rsidR="009B7D20" w:rsidRDefault="009B7D20" w:rsidP="00C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20" w:rsidRDefault="009B7D20" w:rsidP="00C47FAA">
      <w:r>
        <w:separator/>
      </w:r>
    </w:p>
  </w:footnote>
  <w:footnote w:type="continuationSeparator" w:id="0">
    <w:p w:rsidR="009B7D20" w:rsidRDefault="009B7D20" w:rsidP="00C4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69" w:rsidRDefault="00947362">
    <w:pPr>
      <w:pStyle w:val="a4"/>
      <w:jc w:val="center"/>
    </w:pPr>
    <w:r>
      <w:fldChar w:fldCharType="begin"/>
    </w:r>
    <w:r w:rsidR="009B7F6E">
      <w:instrText>PAGE   \* MERGEFORMAT</w:instrText>
    </w:r>
    <w:r>
      <w:fldChar w:fldCharType="separate"/>
    </w:r>
    <w:r w:rsidR="002F6356">
      <w:rPr>
        <w:noProof/>
      </w:rPr>
      <w:t>3</w:t>
    </w:r>
    <w:r>
      <w:rPr>
        <w:noProof/>
      </w:rPr>
      <w:fldChar w:fldCharType="end"/>
    </w:r>
  </w:p>
  <w:p w:rsidR="00220B69" w:rsidRDefault="00220B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1C8D"/>
    <w:multiLevelType w:val="hybridMultilevel"/>
    <w:tmpl w:val="EFE8444E"/>
    <w:lvl w:ilvl="0" w:tplc="67BCEF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E577C06"/>
    <w:multiLevelType w:val="hybridMultilevel"/>
    <w:tmpl w:val="3A66C59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mirrorMargin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66"/>
    <w:rsid w:val="000008B0"/>
    <w:rsid w:val="00011792"/>
    <w:rsid w:val="000164B4"/>
    <w:rsid w:val="00023656"/>
    <w:rsid w:val="00024B45"/>
    <w:rsid w:val="0002700C"/>
    <w:rsid w:val="000276AA"/>
    <w:rsid w:val="00032A85"/>
    <w:rsid w:val="000346CE"/>
    <w:rsid w:val="00034AE0"/>
    <w:rsid w:val="00035399"/>
    <w:rsid w:val="00036C9F"/>
    <w:rsid w:val="000406CC"/>
    <w:rsid w:val="0005316F"/>
    <w:rsid w:val="0005330E"/>
    <w:rsid w:val="00054003"/>
    <w:rsid w:val="00064FF8"/>
    <w:rsid w:val="000733EA"/>
    <w:rsid w:val="000747F4"/>
    <w:rsid w:val="00076D59"/>
    <w:rsid w:val="00077731"/>
    <w:rsid w:val="000862FC"/>
    <w:rsid w:val="00087DA5"/>
    <w:rsid w:val="00093319"/>
    <w:rsid w:val="000939C9"/>
    <w:rsid w:val="00093F77"/>
    <w:rsid w:val="000973A4"/>
    <w:rsid w:val="000A0E61"/>
    <w:rsid w:val="000A3866"/>
    <w:rsid w:val="000A5A7F"/>
    <w:rsid w:val="000B318B"/>
    <w:rsid w:val="000B3DED"/>
    <w:rsid w:val="000B5490"/>
    <w:rsid w:val="000B6787"/>
    <w:rsid w:val="000B7030"/>
    <w:rsid w:val="000C66D4"/>
    <w:rsid w:val="000C68D9"/>
    <w:rsid w:val="000C7872"/>
    <w:rsid w:val="000D32ED"/>
    <w:rsid w:val="000E383F"/>
    <w:rsid w:val="000F1232"/>
    <w:rsid w:val="000F521C"/>
    <w:rsid w:val="000F7093"/>
    <w:rsid w:val="000F764A"/>
    <w:rsid w:val="0010069C"/>
    <w:rsid w:val="0010326E"/>
    <w:rsid w:val="00103D3D"/>
    <w:rsid w:val="00104A39"/>
    <w:rsid w:val="00107336"/>
    <w:rsid w:val="00107A62"/>
    <w:rsid w:val="00111473"/>
    <w:rsid w:val="0012299F"/>
    <w:rsid w:val="001357EA"/>
    <w:rsid w:val="00145D5E"/>
    <w:rsid w:val="00151230"/>
    <w:rsid w:val="00157496"/>
    <w:rsid w:val="0018582F"/>
    <w:rsid w:val="00192EE7"/>
    <w:rsid w:val="00193D01"/>
    <w:rsid w:val="001A10AF"/>
    <w:rsid w:val="001A3786"/>
    <w:rsid w:val="001B19DE"/>
    <w:rsid w:val="001C7127"/>
    <w:rsid w:val="001D07BC"/>
    <w:rsid w:val="001D0CA8"/>
    <w:rsid w:val="001D523B"/>
    <w:rsid w:val="001D6128"/>
    <w:rsid w:val="001D78FD"/>
    <w:rsid w:val="001E3A96"/>
    <w:rsid w:val="001E7E88"/>
    <w:rsid w:val="001F2854"/>
    <w:rsid w:val="001F4788"/>
    <w:rsid w:val="00201CEB"/>
    <w:rsid w:val="002027D0"/>
    <w:rsid w:val="00204242"/>
    <w:rsid w:val="00204E62"/>
    <w:rsid w:val="0020578B"/>
    <w:rsid w:val="00206772"/>
    <w:rsid w:val="00206FE1"/>
    <w:rsid w:val="00210A10"/>
    <w:rsid w:val="002114F0"/>
    <w:rsid w:val="0021469A"/>
    <w:rsid w:val="00220B69"/>
    <w:rsid w:val="00221123"/>
    <w:rsid w:val="00232EB4"/>
    <w:rsid w:val="0024498E"/>
    <w:rsid w:val="002449C4"/>
    <w:rsid w:val="00253F43"/>
    <w:rsid w:val="0026099B"/>
    <w:rsid w:val="0026344D"/>
    <w:rsid w:val="00263944"/>
    <w:rsid w:val="00265E1E"/>
    <w:rsid w:val="00267BCD"/>
    <w:rsid w:val="00270247"/>
    <w:rsid w:val="00270951"/>
    <w:rsid w:val="0027097F"/>
    <w:rsid w:val="00274A2D"/>
    <w:rsid w:val="002800E6"/>
    <w:rsid w:val="00282D73"/>
    <w:rsid w:val="002937E3"/>
    <w:rsid w:val="002A5EA4"/>
    <w:rsid w:val="002A7EAD"/>
    <w:rsid w:val="002B0BD1"/>
    <w:rsid w:val="002C0BF8"/>
    <w:rsid w:val="002C50B4"/>
    <w:rsid w:val="002C7A14"/>
    <w:rsid w:val="002D2014"/>
    <w:rsid w:val="002D7279"/>
    <w:rsid w:val="002E05D0"/>
    <w:rsid w:val="002E34EB"/>
    <w:rsid w:val="002E5989"/>
    <w:rsid w:val="002E7281"/>
    <w:rsid w:val="002F2A3A"/>
    <w:rsid w:val="002F6356"/>
    <w:rsid w:val="00306B8C"/>
    <w:rsid w:val="00306DD7"/>
    <w:rsid w:val="00312DD0"/>
    <w:rsid w:val="003420A5"/>
    <w:rsid w:val="00343C6C"/>
    <w:rsid w:val="00344EAE"/>
    <w:rsid w:val="00344FAC"/>
    <w:rsid w:val="003454A8"/>
    <w:rsid w:val="00347784"/>
    <w:rsid w:val="00350089"/>
    <w:rsid w:val="003527F6"/>
    <w:rsid w:val="003608CE"/>
    <w:rsid w:val="00362BD1"/>
    <w:rsid w:val="003637C2"/>
    <w:rsid w:val="00364ED8"/>
    <w:rsid w:val="003706F5"/>
    <w:rsid w:val="00373E16"/>
    <w:rsid w:val="00376C6B"/>
    <w:rsid w:val="00377741"/>
    <w:rsid w:val="00377986"/>
    <w:rsid w:val="0039171D"/>
    <w:rsid w:val="00391866"/>
    <w:rsid w:val="003A4627"/>
    <w:rsid w:val="003A729A"/>
    <w:rsid w:val="003C468A"/>
    <w:rsid w:val="003C5958"/>
    <w:rsid w:val="003C74A8"/>
    <w:rsid w:val="003D5AFC"/>
    <w:rsid w:val="003D5F75"/>
    <w:rsid w:val="003E2C5F"/>
    <w:rsid w:val="003E3FA3"/>
    <w:rsid w:val="003F30D6"/>
    <w:rsid w:val="003F5422"/>
    <w:rsid w:val="003F60D5"/>
    <w:rsid w:val="003F7ED1"/>
    <w:rsid w:val="00401DC9"/>
    <w:rsid w:val="00412866"/>
    <w:rsid w:val="004248D0"/>
    <w:rsid w:val="00426716"/>
    <w:rsid w:val="004332A6"/>
    <w:rsid w:val="00437BB7"/>
    <w:rsid w:val="00441C9B"/>
    <w:rsid w:val="00442DD3"/>
    <w:rsid w:val="00443336"/>
    <w:rsid w:val="004549CB"/>
    <w:rsid w:val="0045561A"/>
    <w:rsid w:val="00461553"/>
    <w:rsid w:val="0047231B"/>
    <w:rsid w:val="0047669D"/>
    <w:rsid w:val="00481415"/>
    <w:rsid w:val="00481BC4"/>
    <w:rsid w:val="004921E5"/>
    <w:rsid w:val="0049384E"/>
    <w:rsid w:val="00493B1B"/>
    <w:rsid w:val="004971B3"/>
    <w:rsid w:val="004A1C00"/>
    <w:rsid w:val="004B2617"/>
    <w:rsid w:val="004B2787"/>
    <w:rsid w:val="004B2BB6"/>
    <w:rsid w:val="004B4B1A"/>
    <w:rsid w:val="004B5387"/>
    <w:rsid w:val="004C0E29"/>
    <w:rsid w:val="004C1B6C"/>
    <w:rsid w:val="004C21C4"/>
    <w:rsid w:val="004D499A"/>
    <w:rsid w:val="004D62F7"/>
    <w:rsid w:val="004D6BAC"/>
    <w:rsid w:val="004E04E4"/>
    <w:rsid w:val="004E20D7"/>
    <w:rsid w:val="004F6DA7"/>
    <w:rsid w:val="00507F22"/>
    <w:rsid w:val="00511347"/>
    <w:rsid w:val="00511EF4"/>
    <w:rsid w:val="005129F8"/>
    <w:rsid w:val="0052067B"/>
    <w:rsid w:val="00520C45"/>
    <w:rsid w:val="00522521"/>
    <w:rsid w:val="005238EE"/>
    <w:rsid w:val="00543041"/>
    <w:rsid w:val="005463D2"/>
    <w:rsid w:val="005635BD"/>
    <w:rsid w:val="00574541"/>
    <w:rsid w:val="005755CD"/>
    <w:rsid w:val="00575F13"/>
    <w:rsid w:val="005774CB"/>
    <w:rsid w:val="00580063"/>
    <w:rsid w:val="00583851"/>
    <w:rsid w:val="005977B2"/>
    <w:rsid w:val="00597D5C"/>
    <w:rsid w:val="005A490C"/>
    <w:rsid w:val="005A70BB"/>
    <w:rsid w:val="005A7864"/>
    <w:rsid w:val="005B082A"/>
    <w:rsid w:val="005B50CF"/>
    <w:rsid w:val="005B7F83"/>
    <w:rsid w:val="005C0417"/>
    <w:rsid w:val="005C1750"/>
    <w:rsid w:val="005C3E17"/>
    <w:rsid w:val="005C7E5B"/>
    <w:rsid w:val="005D5A03"/>
    <w:rsid w:val="005E2305"/>
    <w:rsid w:val="005F4DCC"/>
    <w:rsid w:val="00602F99"/>
    <w:rsid w:val="006070C0"/>
    <w:rsid w:val="0060770B"/>
    <w:rsid w:val="00610E62"/>
    <w:rsid w:val="00612603"/>
    <w:rsid w:val="00620883"/>
    <w:rsid w:val="00622A18"/>
    <w:rsid w:val="00623AE3"/>
    <w:rsid w:val="00630383"/>
    <w:rsid w:val="00630A86"/>
    <w:rsid w:val="006447AB"/>
    <w:rsid w:val="006468A9"/>
    <w:rsid w:val="00647817"/>
    <w:rsid w:val="006516A1"/>
    <w:rsid w:val="00653CEB"/>
    <w:rsid w:val="00656123"/>
    <w:rsid w:val="006565EE"/>
    <w:rsid w:val="00664D67"/>
    <w:rsid w:val="0067434D"/>
    <w:rsid w:val="0067566D"/>
    <w:rsid w:val="00687D38"/>
    <w:rsid w:val="00695355"/>
    <w:rsid w:val="00696F91"/>
    <w:rsid w:val="006A1D05"/>
    <w:rsid w:val="006A4C27"/>
    <w:rsid w:val="006A74C6"/>
    <w:rsid w:val="006B013C"/>
    <w:rsid w:val="006B14F3"/>
    <w:rsid w:val="006C0390"/>
    <w:rsid w:val="006D7896"/>
    <w:rsid w:val="006E3CAD"/>
    <w:rsid w:val="006E5589"/>
    <w:rsid w:val="006F4864"/>
    <w:rsid w:val="0070357B"/>
    <w:rsid w:val="00705574"/>
    <w:rsid w:val="00711FE8"/>
    <w:rsid w:val="00716E77"/>
    <w:rsid w:val="007210BC"/>
    <w:rsid w:val="00723F56"/>
    <w:rsid w:val="007317E9"/>
    <w:rsid w:val="00740514"/>
    <w:rsid w:val="00743AB8"/>
    <w:rsid w:val="00745CE3"/>
    <w:rsid w:val="00752A0D"/>
    <w:rsid w:val="00760CD7"/>
    <w:rsid w:val="00765051"/>
    <w:rsid w:val="007669C3"/>
    <w:rsid w:val="0076740F"/>
    <w:rsid w:val="0077092C"/>
    <w:rsid w:val="00773FAD"/>
    <w:rsid w:val="007741D0"/>
    <w:rsid w:val="007744C9"/>
    <w:rsid w:val="0077466E"/>
    <w:rsid w:val="00775BF9"/>
    <w:rsid w:val="007835E4"/>
    <w:rsid w:val="007956EC"/>
    <w:rsid w:val="007A326B"/>
    <w:rsid w:val="007B5B7E"/>
    <w:rsid w:val="007B5B81"/>
    <w:rsid w:val="007B6F6A"/>
    <w:rsid w:val="007B7A52"/>
    <w:rsid w:val="007C1701"/>
    <w:rsid w:val="007E0BCA"/>
    <w:rsid w:val="007E634F"/>
    <w:rsid w:val="007E7C18"/>
    <w:rsid w:val="007F3204"/>
    <w:rsid w:val="00800B7D"/>
    <w:rsid w:val="00802ABC"/>
    <w:rsid w:val="008254EF"/>
    <w:rsid w:val="00826FA3"/>
    <w:rsid w:val="0084080F"/>
    <w:rsid w:val="008413E3"/>
    <w:rsid w:val="00842442"/>
    <w:rsid w:val="00843626"/>
    <w:rsid w:val="00856AB2"/>
    <w:rsid w:val="00870699"/>
    <w:rsid w:val="00876263"/>
    <w:rsid w:val="00883183"/>
    <w:rsid w:val="00892972"/>
    <w:rsid w:val="00897D32"/>
    <w:rsid w:val="00897E63"/>
    <w:rsid w:val="008A03AD"/>
    <w:rsid w:val="008A2074"/>
    <w:rsid w:val="008A57C2"/>
    <w:rsid w:val="008C17B1"/>
    <w:rsid w:val="008C7726"/>
    <w:rsid w:val="008D28F0"/>
    <w:rsid w:val="008D6100"/>
    <w:rsid w:val="008D7EC7"/>
    <w:rsid w:val="008F4F18"/>
    <w:rsid w:val="008F6ABC"/>
    <w:rsid w:val="009000C0"/>
    <w:rsid w:val="00901237"/>
    <w:rsid w:val="00901681"/>
    <w:rsid w:val="00901F2B"/>
    <w:rsid w:val="0091419B"/>
    <w:rsid w:val="0092122C"/>
    <w:rsid w:val="009360C7"/>
    <w:rsid w:val="00936DAE"/>
    <w:rsid w:val="009432BE"/>
    <w:rsid w:val="009442DE"/>
    <w:rsid w:val="00947362"/>
    <w:rsid w:val="0095251C"/>
    <w:rsid w:val="00953DBD"/>
    <w:rsid w:val="00960254"/>
    <w:rsid w:val="009616A8"/>
    <w:rsid w:val="00974283"/>
    <w:rsid w:val="00980C3C"/>
    <w:rsid w:val="00982147"/>
    <w:rsid w:val="0099210B"/>
    <w:rsid w:val="009944EC"/>
    <w:rsid w:val="009952AE"/>
    <w:rsid w:val="00995F39"/>
    <w:rsid w:val="009A1A97"/>
    <w:rsid w:val="009B733D"/>
    <w:rsid w:val="009B7D20"/>
    <w:rsid w:val="009B7F6E"/>
    <w:rsid w:val="009C0D59"/>
    <w:rsid w:val="009C55C2"/>
    <w:rsid w:val="009C64B1"/>
    <w:rsid w:val="009C743D"/>
    <w:rsid w:val="009D4738"/>
    <w:rsid w:val="009D71CA"/>
    <w:rsid w:val="009E2B5A"/>
    <w:rsid w:val="00A00B9D"/>
    <w:rsid w:val="00A04192"/>
    <w:rsid w:val="00A04473"/>
    <w:rsid w:val="00A156E6"/>
    <w:rsid w:val="00A3674A"/>
    <w:rsid w:val="00A3698D"/>
    <w:rsid w:val="00A37F34"/>
    <w:rsid w:val="00A45C7C"/>
    <w:rsid w:val="00A517D5"/>
    <w:rsid w:val="00A53440"/>
    <w:rsid w:val="00A562D6"/>
    <w:rsid w:val="00A71521"/>
    <w:rsid w:val="00A752F7"/>
    <w:rsid w:val="00A75CDD"/>
    <w:rsid w:val="00A76A4B"/>
    <w:rsid w:val="00A775BE"/>
    <w:rsid w:val="00A83119"/>
    <w:rsid w:val="00A865D2"/>
    <w:rsid w:val="00A905D3"/>
    <w:rsid w:val="00A93FE3"/>
    <w:rsid w:val="00A95E59"/>
    <w:rsid w:val="00AA7C53"/>
    <w:rsid w:val="00AB3574"/>
    <w:rsid w:val="00AB54A3"/>
    <w:rsid w:val="00AD0DA8"/>
    <w:rsid w:val="00AD21CE"/>
    <w:rsid w:val="00AD3EB6"/>
    <w:rsid w:val="00AD7509"/>
    <w:rsid w:val="00AE0D39"/>
    <w:rsid w:val="00AE507C"/>
    <w:rsid w:val="00AF0F1F"/>
    <w:rsid w:val="00AF10F5"/>
    <w:rsid w:val="00AF66A6"/>
    <w:rsid w:val="00B02305"/>
    <w:rsid w:val="00B0265F"/>
    <w:rsid w:val="00B04EB2"/>
    <w:rsid w:val="00B05F4F"/>
    <w:rsid w:val="00B15889"/>
    <w:rsid w:val="00B15FA5"/>
    <w:rsid w:val="00B264C0"/>
    <w:rsid w:val="00B31D68"/>
    <w:rsid w:val="00B3442C"/>
    <w:rsid w:val="00B405A6"/>
    <w:rsid w:val="00B472A5"/>
    <w:rsid w:val="00B52D5A"/>
    <w:rsid w:val="00B54B86"/>
    <w:rsid w:val="00B54D2D"/>
    <w:rsid w:val="00B56C92"/>
    <w:rsid w:val="00B60165"/>
    <w:rsid w:val="00B70695"/>
    <w:rsid w:val="00B71584"/>
    <w:rsid w:val="00B776F0"/>
    <w:rsid w:val="00B86976"/>
    <w:rsid w:val="00B92119"/>
    <w:rsid w:val="00B95855"/>
    <w:rsid w:val="00B95BBB"/>
    <w:rsid w:val="00BA139F"/>
    <w:rsid w:val="00BC1B63"/>
    <w:rsid w:val="00BD614B"/>
    <w:rsid w:val="00BD65E0"/>
    <w:rsid w:val="00BE1636"/>
    <w:rsid w:val="00BE3A82"/>
    <w:rsid w:val="00BE5D3C"/>
    <w:rsid w:val="00BE5F4E"/>
    <w:rsid w:val="00BE6A73"/>
    <w:rsid w:val="00BF4294"/>
    <w:rsid w:val="00BF69C0"/>
    <w:rsid w:val="00BF6B60"/>
    <w:rsid w:val="00BF6C56"/>
    <w:rsid w:val="00C01F32"/>
    <w:rsid w:val="00C036F8"/>
    <w:rsid w:val="00C06F09"/>
    <w:rsid w:val="00C073A9"/>
    <w:rsid w:val="00C1296C"/>
    <w:rsid w:val="00C1405F"/>
    <w:rsid w:val="00C178C6"/>
    <w:rsid w:val="00C36E98"/>
    <w:rsid w:val="00C47FAA"/>
    <w:rsid w:val="00C52842"/>
    <w:rsid w:val="00C53C39"/>
    <w:rsid w:val="00C62ED9"/>
    <w:rsid w:val="00C66242"/>
    <w:rsid w:val="00C7540A"/>
    <w:rsid w:val="00C80B9C"/>
    <w:rsid w:val="00C8379E"/>
    <w:rsid w:val="00C8416F"/>
    <w:rsid w:val="00C844B2"/>
    <w:rsid w:val="00C90CA4"/>
    <w:rsid w:val="00CA304A"/>
    <w:rsid w:val="00CA3A63"/>
    <w:rsid w:val="00CB0391"/>
    <w:rsid w:val="00CB340B"/>
    <w:rsid w:val="00CB4291"/>
    <w:rsid w:val="00CB461A"/>
    <w:rsid w:val="00CB488D"/>
    <w:rsid w:val="00CC2C75"/>
    <w:rsid w:val="00CC7255"/>
    <w:rsid w:val="00CD2473"/>
    <w:rsid w:val="00CD43D3"/>
    <w:rsid w:val="00CE09F1"/>
    <w:rsid w:val="00CE1A61"/>
    <w:rsid w:val="00CF1990"/>
    <w:rsid w:val="00CF2B37"/>
    <w:rsid w:val="00D00E28"/>
    <w:rsid w:val="00D02E23"/>
    <w:rsid w:val="00D068DE"/>
    <w:rsid w:val="00D10F10"/>
    <w:rsid w:val="00D234B1"/>
    <w:rsid w:val="00D31EB5"/>
    <w:rsid w:val="00D32923"/>
    <w:rsid w:val="00D41318"/>
    <w:rsid w:val="00D44B34"/>
    <w:rsid w:val="00D45478"/>
    <w:rsid w:val="00D467BD"/>
    <w:rsid w:val="00D5267D"/>
    <w:rsid w:val="00D64331"/>
    <w:rsid w:val="00D64D63"/>
    <w:rsid w:val="00D660AB"/>
    <w:rsid w:val="00D70813"/>
    <w:rsid w:val="00D902AE"/>
    <w:rsid w:val="00D969A8"/>
    <w:rsid w:val="00DA2BC0"/>
    <w:rsid w:val="00DA488E"/>
    <w:rsid w:val="00DA651A"/>
    <w:rsid w:val="00DB1CD6"/>
    <w:rsid w:val="00DB2FD9"/>
    <w:rsid w:val="00DB4942"/>
    <w:rsid w:val="00DC0390"/>
    <w:rsid w:val="00DC42B7"/>
    <w:rsid w:val="00DC490D"/>
    <w:rsid w:val="00DC5DF7"/>
    <w:rsid w:val="00DD36BE"/>
    <w:rsid w:val="00DD6264"/>
    <w:rsid w:val="00DD6977"/>
    <w:rsid w:val="00DE28DA"/>
    <w:rsid w:val="00DE297A"/>
    <w:rsid w:val="00DE7A81"/>
    <w:rsid w:val="00DF640E"/>
    <w:rsid w:val="00E054F1"/>
    <w:rsid w:val="00E1198F"/>
    <w:rsid w:val="00E11F79"/>
    <w:rsid w:val="00E1542E"/>
    <w:rsid w:val="00E22DC1"/>
    <w:rsid w:val="00E27BB6"/>
    <w:rsid w:val="00E27D79"/>
    <w:rsid w:val="00E504AB"/>
    <w:rsid w:val="00E55F31"/>
    <w:rsid w:val="00E57574"/>
    <w:rsid w:val="00E60FD7"/>
    <w:rsid w:val="00E639AE"/>
    <w:rsid w:val="00E65D58"/>
    <w:rsid w:val="00E77C56"/>
    <w:rsid w:val="00E77CEA"/>
    <w:rsid w:val="00E866D0"/>
    <w:rsid w:val="00E90768"/>
    <w:rsid w:val="00E91901"/>
    <w:rsid w:val="00E93FB1"/>
    <w:rsid w:val="00EB0779"/>
    <w:rsid w:val="00EB1E61"/>
    <w:rsid w:val="00EB74E3"/>
    <w:rsid w:val="00ED0345"/>
    <w:rsid w:val="00EE4425"/>
    <w:rsid w:val="00EE65C1"/>
    <w:rsid w:val="00EF0D3A"/>
    <w:rsid w:val="00EF14A7"/>
    <w:rsid w:val="00EF64C6"/>
    <w:rsid w:val="00F024A4"/>
    <w:rsid w:val="00F06066"/>
    <w:rsid w:val="00F24457"/>
    <w:rsid w:val="00F26183"/>
    <w:rsid w:val="00F31CB8"/>
    <w:rsid w:val="00F50C00"/>
    <w:rsid w:val="00F528FF"/>
    <w:rsid w:val="00F542D1"/>
    <w:rsid w:val="00F56131"/>
    <w:rsid w:val="00F57C00"/>
    <w:rsid w:val="00F602AF"/>
    <w:rsid w:val="00F65064"/>
    <w:rsid w:val="00F66C2D"/>
    <w:rsid w:val="00F8103E"/>
    <w:rsid w:val="00F822F2"/>
    <w:rsid w:val="00F91B56"/>
    <w:rsid w:val="00F930A8"/>
    <w:rsid w:val="00F93EF9"/>
    <w:rsid w:val="00F943F8"/>
    <w:rsid w:val="00F95C07"/>
    <w:rsid w:val="00F978E1"/>
    <w:rsid w:val="00FB4D87"/>
    <w:rsid w:val="00FB5F8F"/>
    <w:rsid w:val="00FB6A59"/>
    <w:rsid w:val="00FB7CA6"/>
    <w:rsid w:val="00FC1099"/>
    <w:rsid w:val="00FC5962"/>
    <w:rsid w:val="00FD0236"/>
    <w:rsid w:val="00FD20FC"/>
    <w:rsid w:val="00FD2B67"/>
    <w:rsid w:val="00FE73B3"/>
    <w:rsid w:val="00FF0808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2C8A"/>
  <w15:docId w15:val="{44E02CA8-43CE-4E1F-B863-83391A12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E8"/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7FAA"/>
    <w:rPr>
      <w:rFonts w:ascii="Times New Roman" w:eastAsia="Times New Roman" w:hAnsi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47F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7FAA"/>
    <w:rPr>
      <w:rFonts w:ascii="Times New Roman" w:eastAsia="Times New Roman" w:hAnsi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7279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D7279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9360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a">
    <w:name w:val="Основной текст_"/>
    <w:basedOn w:val="a0"/>
    <w:link w:val="2"/>
    <w:uiPriority w:val="99"/>
    <w:locked/>
    <w:rsid w:val="000862FC"/>
    <w:rPr>
      <w:rFonts w:ascii="Batang" w:eastAsia="Batang" w:hAnsi="Batang" w:cs="Batang"/>
      <w:spacing w:val="10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0862FC"/>
    <w:pPr>
      <w:shd w:val="clear" w:color="auto" w:fill="FFFFFF"/>
      <w:spacing w:before="180" w:line="317" w:lineRule="exact"/>
    </w:pPr>
    <w:rPr>
      <w:rFonts w:ascii="Batang" w:eastAsia="Batang" w:hAnsi="Batang" w:cs="Batang"/>
      <w:spacing w:val="10"/>
      <w:sz w:val="22"/>
      <w:szCs w:val="22"/>
      <w:lang w:eastAsia="ru-RU"/>
    </w:rPr>
  </w:style>
  <w:style w:type="character" w:customStyle="1" w:styleId="20">
    <w:name w:val="Заголовок №2"/>
    <w:basedOn w:val="a0"/>
    <w:uiPriority w:val="99"/>
    <w:rsid w:val="000862FC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styleId="ab">
    <w:name w:val="Hyperlink"/>
    <w:basedOn w:val="a0"/>
    <w:uiPriority w:val="99"/>
    <w:unhideWhenUsed/>
    <w:rsid w:val="00202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4C0A-8E44-4C7C-9187-326BC049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договора</vt:lpstr>
    </vt:vector>
  </TitlesOfParts>
  <Company>rsu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договора</dc:title>
  <dc:creator>a.aksenov</dc:creator>
  <cp:lastModifiedBy>ws2</cp:lastModifiedBy>
  <cp:revision>48</cp:revision>
  <cp:lastPrinted>2026-04-14T11:45:00Z</cp:lastPrinted>
  <dcterms:created xsi:type="dcterms:W3CDTF">2024-02-01T19:23:00Z</dcterms:created>
  <dcterms:modified xsi:type="dcterms:W3CDTF">2026-04-27T11:31:00Z</dcterms:modified>
</cp:coreProperties>
</file>