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C2" w:rsidRDefault="001804DE" w:rsidP="001804DE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4DE">
        <w:rPr>
          <w:rFonts w:ascii="Times New Roman" w:hAnsi="Times New Roman" w:cs="Times New Roman"/>
          <w:sz w:val="32"/>
          <w:szCs w:val="32"/>
        </w:rPr>
        <w:t>Информация о наличии общежития</w:t>
      </w:r>
    </w:p>
    <w:p w:rsidR="001804DE" w:rsidRDefault="001804DE" w:rsidP="0018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Иногородним поступающим предоставляются общежития, которые находятся по адресам:</w:t>
      </w:r>
    </w:p>
    <w:p w:rsidR="001804DE" w:rsidRDefault="001804DE" w:rsidP="0018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48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Рязанская область, Рязанский район, п.Варские, ул.Советская, д.5.</w:t>
      </w:r>
    </w:p>
    <w:p w:rsidR="001804DE" w:rsidRPr="001804DE" w:rsidRDefault="001804DE" w:rsidP="0018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2.Рязанская область,  Старожиловский  район, рабочий поселок Старожилово, ул.Денисова, д.</w:t>
      </w:r>
      <w:r w:rsidR="00E02753">
        <w:rPr>
          <w:rFonts w:ascii="Times New Roman" w:hAnsi="Times New Roman" w:cs="Times New Roman"/>
          <w:sz w:val="28"/>
          <w:szCs w:val="28"/>
        </w:rPr>
        <w:t>36</w:t>
      </w:r>
    </w:p>
    <w:sectPr w:rsidR="001804DE" w:rsidRPr="001804DE" w:rsidSect="00BA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4DE"/>
    <w:rsid w:val="001804DE"/>
    <w:rsid w:val="0067331D"/>
    <w:rsid w:val="007B48A0"/>
    <w:rsid w:val="009374F6"/>
    <w:rsid w:val="00AC1AF5"/>
    <w:rsid w:val="00BA3B6C"/>
    <w:rsid w:val="00E0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4</cp:revision>
  <dcterms:created xsi:type="dcterms:W3CDTF">2025-01-31T11:12:00Z</dcterms:created>
  <dcterms:modified xsi:type="dcterms:W3CDTF">2025-02-18T11:25:00Z</dcterms:modified>
</cp:coreProperties>
</file>