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E4" w:rsidRPr="009D5443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43">
        <w:rPr>
          <w:rFonts w:ascii="Times New Roman" w:hAnsi="Times New Roman" w:cs="Times New Roman"/>
          <w:b/>
          <w:sz w:val="28"/>
          <w:szCs w:val="28"/>
        </w:rPr>
        <w:t>Перечень документов при подаче заявления           о приеме в колледж</w:t>
      </w:r>
    </w:p>
    <w:p w:rsidR="009D5443" w:rsidRPr="002B1FE4" w:rsidRDefault="009D5443" w:rsidP="002B1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FE4" w:rsidRDefault="002B1FE4" w:rsidP="002B1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подаче заявления (на русском языке) о приеме в колледж поступающий предъявляет следующие документы:</w:t>
      </w:r>
    </w:p>
    <w:p w:rsidR="002B1FE4" w:rsidRPr="009D5443" w:rsidRDefault="002B1FE4" w:rsidP="002B1FE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43">
        <w:rPr>
          <w:rFonts w:ascii="Times New Roman" w:hAnsi="Times New Roman" w:cs="Times New Roman"/>
          <w:b/>
          <w:sz w:val="28"/>
          <w:szCs w:val="28"/>
        </w:rPr>
        <w:t xml:space="preserve"> Граждане Российской Федерации: 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 системы «Единый портал государственных и муниципальных услуг (функций) или региональных порталов государственных и муниципальных услуг (далее – порталы государственных услуг)»;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кроме случаев подачи заявления с использованием функционала порталов государственных услуг;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взаимодействия; 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фотографии, кроме случаев подачи заявления с использованием функционала порталов государственных услуг;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справку по форме 086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выданную лечебным учреждением по месту жительства (с перечисленными прививками);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от нарколога, от психиатра (для специальностей 20.02.04 Пожарная безопасность и 20.02.02 Защита в чрезвычайных ситуациях).</w:t>
      </w:r>
    </w:p>
    <w:p w:rsidR="002B1FE4" w:rsidRPr="009D5443" w:rsidRDefault="002B1FE4" w:rsidP="002B1FE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43">
        <w:rPr>
          <w:rFonts w:ascii="Times New Roman" w:hAnsi="Times New Roman" w:cs="Times New Roman"/>
          <w:b/>
          <w:sz w:val="28"/>
          <w:szCs w:val="28"/>
        </w:rPr>
        <w:t xml:space="preserve"> Иностранные граждане, лица без гражданства, в том числе соотечественники, проживающие за рубежом: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случае, установленном Федеральном законом, – также свидетельство о признании иностранного образования);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заверенный в порядке, установленном статьей 81 Основ законодательства Российской Федерации о нотариате от 11 февраля 1993г. №4462-1,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документ);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2B1FE4" w:rsidRDefault="002B1FE4" w:rsidP="002B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фотографии.</w:t>
      </w:r>
    </w:p>
    <w:p w:rsidR="002B1FE4" w:rsidRDefault="002B1FE4" w:rsidP="002B1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:rsidR="002B1FE4" w:rsidRDefault="002B1FE4" w:rsidP="002B1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создания специальных условий, в случае, если такой документ не может быть получен с использованием единой системы межведомственного электронного взаимодействия  при проведении вступительных испытаний инвалиды и лица с ограниченными возможностями здоровья – дополнительно документ, подтверждающий  инвалидность или ограниченные возможности здоровья, требующие создания указанных условий.</w:t>
      </w:r>
    </w:p>
    <w:p w:rsidR="002D42C2" w:rsidRDefault="009D5443"/>
    <w:sectPr w:rsidR="002D42C2" w:rsidSect="00AB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E4"/>
    <w:rsid w:val="002B1FE4"/>
    <w:rsid w:val="009374F6"/>
    <w:rsid w:val="009D5443"/>
    <w:rsid w:val="00AB38B6"/>
    <w:rsid w:val="00AB7442"/>
    <w:rsid w:val="00A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2</cp:revision>
  <dcterms:created xsi:type="dcterms:W3CDTF">2025-01-10T09:15:00Z</dcterms:created>
  <dcterms:modified xsi:type="dcterms:W3CDTF">2025-01-10T09:29:00Z</dcterms:modified>
</cp:coreProperties>
</file>